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9617E" w14:textId="77777777" w:rsidR="0072223D" w:rsidRPr="004C476D" w:rsidRDefault="004C476D">
      <w:pPr>
        <w:rPr>
          <w:rFonts w:ascii="Times New Roman" w:hAnsi="Times New Roman" w:cs="Times New Roman"/>
          <w:b/>
          <w:sz w:val="28"/>
          <w:szCs w:val="28"/>
        </w:rPr>
      </w:pPr>
      <w:r>
        <w:rPr>
          <w:rFonts w:ascii="Times New Roman" w:hAnsi="Times New Roman" w:cs="Times New Roman"/>
          <w:sz w:val="24"/>
          <w:szCs w:val="24"/>
        </w:rPr>
        <w:t xml:space="preserve">                                                </w:t>
      </w:r>
      <w:r w:rsidR="0008257E" w:rsidRPr="004C476D">
        <w:rPr>
          <w:rFonts w:ascii="Times New Roman" w:hAnsi="Times New Roman" w:cs="Times New Roman"/>
          <w:b/>
          <w:sz w:val="28"/>
          <w:szCs w:val="28"/>
        </w:rPr>
        <w:t>TECHNINĖ SPECIFIKACIJA</w:t>
      </w:r>
    </w:p>
    <w:p w14:paraId="4F7DCB94" w14:textId="33AF33B2" w:rsidR="0008257E" w:rsidRDefault="0008257E" w:rsidP="00DD1A5F">
      <w:pPr>
        <w:jc w:val="center"/>
        <w:rPr>
          <w:rFonts w:ascii="Times New Roman" w:hAnsi="Times New Roman" w:cs="Times New Roman"/>
          <w:b/>
          <w:sz w:val="24"/>
          <w:szCs w:val="24"/>
        </w:rPr>
      </w:pPr>
      <w:r w:rsidRPr="004C476D">
        <w:rPr>
          <w:rFonts w:ascii="Times New Roman" w:hAnsi="Times New Roman" w:cs="Times New Roman"/>
          <w:b/>
          <w:sz w:val="24"/>
          <w:szCs w:val="24"/>
        </w:rPr>
        <w:t>V</w:t>
      </w:r>
      <w:r w:rsidR="002768C2">
        <w:rPr>
          <w:rFonts w:ascii="Times New Roman" w:hAnsi="Times New Roman" w:cs="Times New Roman"/>
          <w:b/>
          <w:sz w:val="24"/>
          <w:szCs w:val="24"/>
        </w:rPr>
        <w:t>alstybinio patologijos centro</w:t>
      </w:r>
      <w:r w:rsidR="002D5B27">
        <w:rPr>
          <w:rFonts w:ascii="Times New Roman" w:hAnsi="Times New Roman" w:cs="Times New Roman"/>
          <w:b/>
          <w:sz w:val="24"/>
          <w:szCs w:val="24"/>
        </w:rPr>
        <w:t xml:space="preserve">, VšĮ VULSK filialo </w:t>
      </w:r>
      <w:r w:rsidRPr="004C476D">
        <w:rPr>
          <w:rFonts w:ascii="Times New Roman" w:hAnsi="Times New Roman" w:cs="Times New Roman"/>
          <w:b/>
          <w:sz w:val="24"/>
          <w:szCs w:val="24"/>
        </w:rPr>
        <w:t>(</w:t>
      </w:r>
      <w:r w:rsidR="0067188C">
        <w:rPr>
          <w:rFonts w:ascii="Times New Roman" w:hAnsi="Times New Roman" w:cs="Times New Roman"/>
          <w:b/>
          <w:sz w:val="24"/>
          <w:szCs w:val="24"/>
        </w:rPr>
        <w:t>Petro Baublio g. 5</w:t>
      </w:r>
      <w:r w:rsidRPr="004C476D">
        <w:rPr>
          <w:rFonts w:ascii="Times New Roman" w:hAnsi="Times New Roman" w:cs="Times New Roman"/>
          <w:b/>
          <w:sz w:val="24"/>
          <w:szCs w:val="24"/>
        </w:rPr>
        <w:t xml:space="preserve">, </w:t>
      </w:r>
      <w:r w:rsidR="0067188C">
        <w:rPr>
          <w:rFonts w:ascii="Times New Roman" w:hAnsi="Times New Roman" w:cs="Times New Roman"/>
          <w:b/>
          <w:sz w:val="24"/>
          <w:szCs w:val="24"/>
        </w:rPr>
        <w:t>Vilnius</w:t>
      </w:r>
      <w:r w:rsidRPr="004C476D">
        <w:rPr>
          <w:rFonts w:ascii="Times New Roman" w:hAnsi="Times New Roman" w:cs="Times New Roman"/>
          <w:b/>
          <w:sz w:val="24"/>
          <w:szCs w:val="24"/>
        </w:rPr>
        <w:t>)</w:t>
      </w:r>
      <w:r w:rsidR="0067188C">
        <w:rPr>
          <w:rFonts w:ascii="Times New Roman" w:hAnsi="Times New Roman" w:cs="Times New Roman"/>
          <w:b/>
          <w:sz w:val="24"/>
          <w:szCs w:val="24"/>
        </w:rPr>
        <w:t xml:space="preserve"> </w:t>
      </w:r>
      <w:bookmarkStart w:id="0" w:name="_Hlk179381564"/>
      <w:r w:rsidR="0067188C">
        <w:rPr>
          <w:rFonts w:ascii="Times New Roman" w:hAnsi="Times New Roman" w:cs="Times New Roman"/>
          <w:b/>
          <w:sz w:val="24"/>
          <w:szCs w:val="24"/>
        </w:rPr>
        <w:t>2-10; 2-11; 2-12; 2-13</w:t>
      </w:r>
      <w:bookmarkEnd w:id="0"/>
      <w:r w:rsidR="0067188C">
        <w:rPr>
          <w:rFonts w:ascii="Times New Roman" w:hAnsi="Times New Roman" w:cs="Times New Roman"/>
          <w:b/>
          <w:sz w:val="24"/>
          <w:szCs w:val="24"/>
        </w:rPr>
        <w:t xml:space="preserve"> </w:t>
      </w:r>
      <w:r w:rsidR="002D5B27">
        <w:rPr>
          <w:rFonts w:ascii="Times New Roman" w:hAnsi="Times New Roman" w:cs="Times New Roman"/>
          <w:b/>
          <w:sz w:val="24"/>
          <w:szCs w:val="24"/>
        </w:rPr>
        <w:t>patalpų remonto darbai</w:t>
      </w:r>
    </w:p>
    <w:p w14:paraId="27F7DE6F" w14:textId="77777777" w:rsidR="00371174" w:rsidRPr="00371174" w:rsidRDefault="00371174" w:rsidP="00371174">
      <w:pPr>
        <w:rPr>
          <w:rFonts w:ascii="Times New Roman" w:hAnsi="Times New Roman" w:cs="Times New Roman"/>
          <w:b/>
          <w:sz w:val="24"/>
          <w:szCs w:val="24"/>
        </w:rPr>
      </w:pPr>
    </w:p>
    <w:p w14:paraId="7573AABF" w14:textId="77777777" w:rsidR="00DD1A5F" w:rsidRDefault="0067188C" w:rsidP="00CA6C39">
      <w:pPr>
        <w:spacing w:line="360" w:lineRule="auto"/>
        <w:ind w:firstLine="396"/>
        <w:jc w:val="both"/>
        <w:rPr>
          <w:rFonts w:ascii="Times New Roman" w:hAnsi="Times New Roman" w:cs="Times New Roman"/>
          <w:sz w:val="24"/>
          <w:szCs w:val="24"/>
        </w:rPr>
      </w:pPr>
      <w:r>
        <w:rPr>
          <w:rFonts w:ascii="Times New Roman" w:hAnsi="Times New Roman" w:cs="Times New Roman"/>
          <w:sz w:val="24"/>
          <w:szCs w:val="24"/>
        </w:rPr>
        <w:t>Valstybinio patologijos centro, VšĮ VULSK</w:t>
      </w:r>
      <w:r w:rsidR="00DD1A5F">
        <w:rPr>
          <w:rFonts w:ascii="Times New Roman" w:hAnsi="Times New Roman" w:cs="Times New Roman"/>
          <w:sz w:val="24"/>
          <w:szCs w:val="24"/>
        </w:rPr>
        <w:t xml:space="preserve"> filialo (toliau – Centras)</w:t>
      </w:r>
      <w:r>
        <w:rPr>
          <w:rFonts w:ascii="Times New Roman" w:hAnsi="Times New Roman" w:cs="Times New Roman"/>
          <w:sz w:val="24"/>
          <w:szCs w:val="24"/>
        </w:rPr>
        <w:t xml:space="preserve"> </w:t>
      </w:r>
      <w:r w:rsidR="0008257E">
        <w:rPr>
          <w:rFonts w:ascii="Times New Roman" w:hAnsi="Times New Roman" w:cs="Times New Roman"/>
          <w:sz w:val="24"/>
          <w:szCs w:val="24"/>
        </w:rPr>
        <w:t>patalpų remont</w:t>
      </w:r>
      <w:r>
        <w:rPr>
          <w:rFonts w:ascii="Times New Roman" w:hAnsi="Times New Roman" w:cs="Times New Roman"/>
          <w:sz w:val="24"/>
          <w:szCs w:val="24"/>
        </w:rPr>
        <w:t>as</w:t>
      </w:r>
      <w:r w:rsidR="00280603">
        <w:rPr>
          <w:rFonts w:ascii="Times New Roman" w:hAnsi="Times New Roman" w:cs="Times New Roman"/>
          <w:sz w:val="24"/>
          <w:szCs w:val="24"/>
        </w:rPr>
        <w:t xml:space="preserve"> </w:t>
      </w:r>
      <w:r w:rsidR="0008257E">
        <w:rPr>
          <w:rFonts w:ascii="Times New Roman" w:hAnsi="Times New Roman" w:cs="Times New Roman"/>
          <w:sz w:val="24"/>
          <w:szCs w:val="24"/>
        </w:rPr>
        <w:t>atliekamas vadovaujantis Užsakovo technine specifikacija</w:t>
      </w:r>
      <w:r w:rsidR="00280603">
        <w:rPr>
          <w:rFonts w:ascii="Times New Roman" w:hAnsi="Times New Roman" w:cs="Times New Roman"/>
          <w:sz w:val="24"/>
          <w:szCs w:val="24"/>
        </w:rPr>
        <w:t xml:space="preserve">. </w:t>
      </w:r>
      <w:r w:rsidR="0008257E">
        <w:rPr>
          <w:rFonts w:ascii="Times New Roman" w:hAnsi="Times New Roman" w:cs="Times New Roman"/>
          <w:sz w:val="24"/>
          <w:szCs w:val="24"/>
        </w:rPr>
        <w:t xml:space="preserve">Remonto darbai atliekami </w:t>
      </w:r>
      <w:r w:rsidR="00293268">
        <w:rPr>
          <w:rFonts w:ascii="Times New Roman" w:hAnsi="Times New Roman" w:cs="Times New Roman"/>
          <w:sz w:val="24"/>
          <w:szCs w:val="24"/>
        </w:rPr>
        <w:t xml:space="preserve">pertvarkant antro aukšto centro patalpas </w:t>
      </w:r>
      <w:r w:rsidR="00293268" w:rsidRPr="00293268">
        <w:rPr>
          <w:rFonts w:ascii="Times New Roman" w:hAnsi="Times New Roman" w:cs="Times New Roman"/>
          <w:sz w:val="24"/>
          <w:szCs w:val="24"/>
        </w:rPr>
        <w:t>2-10; 2-11; 2-12; 2-13</w:t>
      </w:r>
      <w:r w:rsidR="0008257E">
        <w:rPr>
          <w:rFonts w:ascii="Times New Roman" w:hAnsi="Times New Roman" w:cs="Times New Roman"/>
          <w:sz w:val="24"/>
          <w:szCs w:val="24"/>
        </w:rPr>
        <w:t>, kaip pavaizduota Remonto darbų apraše</w:t>
      </w:r>
      <w:r w:rsidR="00293268">
        <w:rPr>
          <w:rFonts w:ascii="Times New Roman" w:hAnsi="Times New Roman" w:cs="Times New Roman"/>
          <w:sz w:val="24"/>
          <w:szCs w:val="24"/>
        </w:rPr>
        <w:t xml:space="preserve">. Šiame </w:t>
      </w:r>
      <w:r w:rsidR="00E709AB">
        <w:rPr>
          <w:rFonts w:ascii="Times New Roman" w:hAnsi="Times New Roman" w:cs="Times New Roman"/>
          <w:sz w:val="24"/>
          <w:szCs w:val="24"/>
        </w:rPr>
        <w:t>remonto darbų etape</w:t>
      </w:r>
      <w:r w:rsidR="000B7219">
        <w:rPr>
          <w:rFonts w:ascii="Times New Roman" w:hAnsi="Times New Roman" w:cs="Times New Roman"/>
          <w:sz w:val="24"/>
          <w:szCs w:val="24"/>
        </w:rPr>
        <w:t xml:space="preserve"> reikia atlikti:</w:t>
      </w:r>
      <w:r w:rsidR="00D57C83">
        <w:rPr>
          <w:rFonts w:ascii="Times New Roman" w:hAnsi="Times New Roman" w:cs="Times New Roman"/>
          <w:sz w:val="24"/>
          <w:szCs w:val="24"/>
        </w:rPr>
        <w:t xml:space="preserve"> </w:t>
      </w:r>
    </w:p>
    <w:p w14:paraId="28F8AA3F" w14:textId="78A9042A" w:rsidR="00DD1A5F" w:rsidRPr="00DD1A5F" w:rsidRDefault="00DD1A5F" w:rsidP="00DD1A5F">
      <w:pPr>
        <w:pStyle w:val="ListParagraph"/>
        <w:numPr>
          <w:ilvl w:val="0"/>
          <w:numId w:val="72"/>
        </w:numPr>
        <w:spacing w:line="360" w:lineRule="auto"/>
        <w:jc w:val="both"/>
        <w:rPr>
          <w:rFonts w:cs="Times New Roman"/>
          <w:szCs w:val="24"/>
        </w:rPr>
      </w:pPr>
      <w:r w:rsidRPr="00DD1A5F">
        <w:rPr>
          <w:rFonts w:cs="Times New Roman"/>
          <w:szCs w:val="24"/>
        </w:rPr>
        <w:t>t</w:t>
      </w:r>
      <w:r w:rsidR="00843545" w:rsidRPr="00DD1A5F">
        <w:rPr>
          <w:rFonts w:cs="Times New Roman"/>
          <w:szCs w:val="24"/>
        </w:rPr>
        <w:t>arp patalpų 2-12 ir 2-13 demontuoti pertvarą</w:t>
      </w:r>
      <w:r w:rsidRPr="00DD1A5F">
        <w:rPr>
          <w:rFonts w:cs="Times New Roman"/>
          <w:szCs w:val="24"/>
        </w:rPr>
        <w:t>;</w:t>
      </w:r>
      <w:r w:rsidR="00843545" w:rsidRPr="00DD1A5F">
        <w:rPr>
          <w:rFonts w:cs="Times New Roman"/>
          <w:szCs w:val="24"/>
        </w:rPr>
        <w:t xml:space="preserve"> </w:t>
      </w:r>
    </w:p>
    <w:p w14:paraId="10A27CAA" w14:textId="2C590048" w:rsidR="00DD1A5F" w:rsidRPr="00DD1A5F" w:rsidRDefault="00DD1A5F" w:rsidP="00DD1A5F">
      <w:pPr>
        <w:pStyle w:val="ListParagraph"/>
        <w:numPr>
          <w:ilvl w:val="0"/>
          <w:numId w:val="72"/>
        </w:numPr>
        <w:spacing w:line="360" w:lineRule="auto"/>
        <w:jc w:val="both"/>
        <w:rPr>
          <w:rFonts w:cs="Times New Roman"/>
          <w:szCs w:val="24"/>
        </w:rPr>
      </w:pPr>
      <w:r w:rsidRPr="00DD1A5F">
        <w:rPr>
          <w:rFonts w:cs="Times New Roman"/>
          <w:szCs w:val="24"/>
        </w:rPr>
        <w:t>n</w:t>
      </w:r>
      <w:r w:rsidR="00E709AB" w:rsidRPr="00DD1A5F">
        <w:rPr>
          <w:rFonts w:cs="Times New Roman"/>
          <w:szCs w:val="24"/>
        </w:rPr>
        <w:t>aujai įreng</w:t>
      </w:r>
      <w:r w:rsidR="00CF046D" w:rsidRPr="00DD1A5F">
        <w:rPr>
          <w:rFonts w:cs="Times New Roman"/>
          <w:szCs w:val="24"/>
        </w:rPr>
        <w:t>ti</w:t>
      </w:r>
      <w:r w:rsidR="00E709AB" w:rsidRPr="00DD1A5F">
        <w:rPr>
          <w:rFonts w:cs="Times New Roman"/>
          <w:szCs w:val="24"/>
        </w:rPr>
        <w:t xml:space="preserve"> pertvar</w:t>
      </w:r>
      <w:r w:rsidR="00843545" w:rsidRPr="00DD1A5F">
        <w:rPr>
          <w:rFonts w:cs="Times New Roman"/>
          <w:szCs w:val="24"/>
        </w:rPr>
        <w:t>ą</w:t>
      </w:r>
      <w:r w:rsidR="00E709AB" w:rsidRPr="00DD1A5F">
        <w:rPr>
          <w:rFonts w:cs="Times New Roman"/>
          <w:szCs w:val="24"/>
        </w:rPr>
        <w:t xml:space="preserve"> </w:t>
      </w:r>
      <w:r w:rsidR="00843545" w:rsidRPr="00DD1A5F">
        <w:rPr>
          <w:rFonts w:cs="Times New Roman"/>
          <w:szCs w:val="24"/>
        </w:rPr>
        <w:t>patalpoje 2-11 prie keltuvo</w:t>
      </w:r>
      <w:r w:rsidRPr="00DD1A5F">
        <w:rPr>
          <w:rFonts w:cs="Times New Roman"/>
          <w:szCs w:val="24"/>
        </w:rPr>
        <w:t>, į</w:t>
      </w:r>
      <w:r w:rsidR="00843545" w:rsidRPr="00DD1A5F">
        <w:rPr>
          <w:rFonts w:cs="Times New Roman"/>
          <w:szCs w:val="24"/>
        </w:rPr>
        <w:t>rengiant langelį</w:t>
      </w:r>
      <w:r w:rsidRPr="00DD1A5F">
        <w:rPr>
          <w:rFonts w:cs="Times New Roman"/>
          <w:szCs w:val="24"/>
        </w:rPr>
        <w:t>;</w:t>
      </w:r>
      <w:r w:rsidR="00843545" w:rsidRPr="00DD1A5F">
        <w:rPr>
          <w:rFonts w:cs="Times New Roman"/>
          <w:szCs w:val="24"/>
        </w:rPr>
        <w:t xml:space="preserve"> </w:t>
      </w:r>
    </w:p>
    <w:p w14:paraId="4CA63DBD" w14:textId="77777777" w:rsidR="00DD1A5F" w:rsidRPr="00DD1A5F" w:rsidRDefault="00DD1A5F" w:rsidP="00DD1A5F">
      <w:pPr>
        <w:pStyle w:val="ListParagraph"/>
        <w:numPr>
          <w:ilvl w:val="0"/>
          <w:numId w:val="72"/>
        </w:numPr>
        <w:spacing w:line="360" w:lineRule="auto"/>
        <w:jc w:val="both"/>
        <w:rPr>
          <w:rFonts w:cs="Times New Roman"/>
          <w:szCs w:val="24"/>
        </w:rPr>
      </w:pPr>
      <w:r w:rsidRPr="00DD1A5F">
        <w:rPr>
          <w:rFonts w:cs="Times New Roman"/>
          <w:szCs w:val="24"/>
        </w:rPr>
        <w:t>t</w:t>
      </w:r>
      <w:r w:rsidR="00843545" w:rsidRPr="00DD1A5F">
        <w:rPr>
          <w:rFonts w:cs="Times New Roman"/>
          <w:szCs w:val="24"/>
        </w:rPr>
        <w:t xml:space="preserve">arp patalpų 2-10 ir 2-11 pertvaroje įrengti duris ir langą. </w:t>
      </w:r>
    </w:p>
    <w:p w14:paraId="0AF05AD7" w14:textId="77777777" w:rsidR="00DD1A5F" w:rsidRDefault="00843545" w:rsidP="00DD1A5F">
      <w:pPr>
        <w:spacing w:line="360" w:lineRule="auto"/>
        <w:jc w:val="both"/>
        <w:rPr>
          <w:rFonts w:ascii="Times New Roman" w:hAnsi="Times New Roman" w:cs="Times New Roman"/>
          <w:sz w:val="24"/>
          <w:szCs w:val="24"/>
        </w:rPr>
      </w:pPr>
      <w:r w:rsidRPr="00DD1A5F">
        <w:rPr>
          <w:rFonts w:ascii="Times New Roman" w:hAnsi="Times New Roman" w:cs="Times New Roman"/>
          <w:b/>
          <w:sz w:val="24"/>
          <w:szCs w:val="24"/>
        </w:rPr>
        <w:t>Visose remontuojamose patalpose</w:t>
      </w:r>
      <w:r w:rsidR="00DD1A5F">
        <w:rPr>
          <w:rFonts w:ascii="Times New Roman" w:hAnsi="Times New Roman" w:cs="Times New Roman"/>
          <w:b/>
          <w:sz w:val="24"/>
          <w:szCs w:val="24"/>
        </w:rPr>
        <w:t>:</w:t>
      </w:r>
      <w:r w:rsidRPr="00DD1A5F">
        <w:rPr>
          <w:rFonts w:ascii="Times New Roman" w:hAnsi="Times New Roman" w:cs="Times New Roman"/>
          <w:sz w:val="24"/>
          <w:szCs w:val="24"/>
        </w:rPr>
        <w:t xml:space="preserve"> </w:t>
      </w:r>
    </w:p>
    <w:p w14:paraId="6B1D10DA" w14:textId="6030902B" w:rsidR="00371174" w:rsidRPr="007F3BF3" w:rsidRDefault="00843545" w:rsidP="007F3BF3">
      <w:pPr>
        <w:spacing w:line="360" w:lineRule="auto"/>
        <w:jc w:val="both"/>
        <w:rPr>
          <w:rFonts w:cs="Times New Roman"/>
          <w:szCs w:val="24"/>
        </w:rPr>
      </w:pPr>
      <w:r w:rsidRPr="007F3BF3">
        <w:rPr>
          <w:rFonts w:ascii="Times New Roman" w:hAnsi="Times New Roman" w:cs="Times New Roman"/>
          <w:sz w:val="24"/>
          <w:szCs w:val="24"/>
        </w:rPr>
        <w:t>demontuoti seną grindų dangą ir išlyginant paviršių paklo</w:t>
      </w:r>
      <w:r w:rsidR="00DD1A5F" w:rsidRPr="007F3BF3">
        <w:rPr>
          <w:rFonts w:ascii="Times New Roman" w:hAnsi="Times New Roman" w:cs="Times New Roman"/>
          <w:sz w:val="24"/>
          <w:szCs w:val="24"/>
        </w:rPr>
        <w:t>ti</w:t>
      </w:r>
      <w:r w:rsidRPr="007F3BF3">
        <w:rPr>
          <w:rFonts w:ascii="Times New Roman" w:hAnsi="Times New Roman" w:cs="Times New Roman"/>
          <w:sz w:val="24"/>
          <w:szCs w:val="24"/>
        </w:rPr>
        <w:t xml:space="preserve"> naują atsparią trinčiai grindų dangą. </w:t>
      </w:r>
      <w:r w:rsidR="00CF046D" w:rsidRPr="007F3BF3">
        <w:rPr>
          <w:rFonts w:ascii="Times New Roman" w:hAnsi="Times New Roman" w:cs="Times New Roman"/>
          <w:sz w:val="24"/>
          <w:szCs w:val="24"/>
        </w:rPr>
        <w:t>iš</w:t>
      </w:r>
      <w:r w:rsidR="00E709AB" w:rsidRPr="007F3BF3">
        <w:rPr>
          <w:rFonts w:ascii="Times New Roman" w:hAnsi="Times New Roman" w:cs="Times New Roman"/>
          <w:sz w:val="24"/>
          <w:szCs w:val="24"/>
        </w:rPr>
        <w:t>mūr</w:t>
      </w:r>
      <w:r w:rsidR="00CF046D" w:rsidRPr="007F3BF3">
        <w:rPr>
          <w:rFonts w:ascii="Times New Roman" w:hAnsi="Times New Roman" w:cs="Times New Roman"/>
          <w:sz w:val="24"/>
          <w:szCs w:val="24"/>
        </w:rPr>
        <w:t>yti</w:t>
      </w:r>
      <w:r w:rsidR="00E709AB" w:rsidRPr="007F3BF3">
        <w:rPr>
          <w:rFonts w:ascii="Times New Roman" w:hAnsi="Times New Roman" w:cs="Times New Roman"/>
          <w:sz w:val="24"/>
          <w:szCs w:val="24"/>
        </w:rPr>
        <w:t xml:space="preserve"> pertvar</w:t>
      </w:r>
      <w:r w:rsidR="00DD1A5F" w:rsidRPr="007F3BF3">
        <w:rPr>
          <w:rFonts w:ascii="Times New Roman" w:hAnsi="Times New Roman" w:cs="Times New Roman"/>
          <w:sz w:val="24"/>
          <w:szCs w:val="24"/>
        </w:rPr>
        <w:t>ą</w:t>
      </w:r>
      <w:r w:rsidR="00CF046D" w:rsidRPr="007F3BF3">
        <w:rPr>
          <w:rFonts w:ascii="Times New Roman" w:hAnsi="Times New Roman" w:cs="Times New Roman"/>
          <w:sz w:val="24"/>
          <w:szCs w:val="24"/>
        </w:rPr>
        <w:t>,</w:t>
      </w:r>
      <w:r w:rsidR="000B7219" w:rsidRPr="007F3BF3">
        <w:rPr>
          <w:rFonts w:ascii="Times New Roman" w:hAnsi="Times New Roman" w:cs="Times New Roman"/>
          <w:sz w:val="24"/>
          <w:szCs w:val="24"/>
        </w:rPr>
        <w:t xml:space="preserve"> sumontuoti naujas ir pakeisti kampuočius virš durų į sąramas,</w:t>
      </w:r>
      <w:r w:rsidR="00CF046D" w:rsidRPr="007F3BF3">
        <w:rPr>
          <w:rFonts w:ascii="Times New Roman" w:hAnsi="Times New Roman" w:cs="Times New Roman"/>
          <w:sz w:val="24"/>
          <w:szCs w:val="24"/>
        </w:rPr>
        <w:t xml:space="preserve"> </w:t>
      </w:r>
      <w:bookmarkStart w:id="1" w:name="_Hlk125102795"/>
      <w:r w:rsidR="00E709AB" w:rsidRPr="007F3BF3">
        <w:rPr>
          <w:rFonts w:ascii="Times New Roman" w:hAnsi="Times New Roman" w:cs="Times New Roman"/>
          <w:sz w:val="24"/>
          <w:szCs w:val="24"/>
        </w:rPr>
        <w:t xml:space="preserve"> </w:t>
      </w:r>
      <w:r w:rsidR="00D57C83" w:rsidRPr="007F3BF3">
        <w:rPr>
          <w:rFonts w:ascii="Times New Roman" w:hAnsi="Times New Roman" w:cs="Times New Roman"/>
          <w:sz w:val="24"/>
          <w:szCs w:val="24"/>
        </w:rPr>
        <w:t>atlikti</w:t>
      </w:r>
      <w:r w:rsidR="00E709AB" w:rsidRPr="007F3BF3">
        <w:rPr>
          <w:rFonts w:ascii="Times New Roman" w:hAnsi="Times New Roman" w:cs="Times New Roman"/>
          <w:sz w:val="24"/>
          <w:szCs w:val="24"/>
        </w:rPr>
        <w:t xml:space="preserve"> sien</w:t>
      </w:r>
      <w:r w:rsidR="00D57C83" w:rsidRPr="007F3BF3">
        <w:rPr>
          <w:rFonts w:ascii="Times New Roman" w:hAnsi="Times New Roman" w:cs="Times New Roman"/>
          <w:sz w:val="24"/>
          <w:szCs w:val="24"/>
        </w:rPr>
        <w:t>ų</w:t>
      </w:r>
      <w:r w:rsidR="00E709AB" w:rsidRPr="007F3BF3">
        <w:rPr>
          <w:rFonts w:ascii="Times New Roman" w:hAnsi="Times New Roman" w:cs="Times New Roman"/>
          <w:sz w:val="24"/>
          <w:szCs w:val="24"/>
        </w:rPr>
        <w:t xml:space="preserve"> ir pertvar</w:t>
      </w:r>
      <w:r w:rsidR="00D57C83" w:rsidRPr="007F3BF3">
        <w:rPr>
          <w:rFonts w:ascii="Times New Roman" w:hAnsi="Times New Roman" w:cs="Times New Roman"/>
          <w:sz w:val="24"/>
          <w:szCs w:val="24"/>
        </w:rPr>
        <w:t>ų tinkavimą</w:t>
      </w:r>
      <w:r w:rsidR="00E709AB" w:rsidRPr="007F3BF3">
        <w:rPr>
          <w:rFonts w:ascii="Times New Roman" w:hAnsi="Times New Roman" w:cs="Times New Roman"/>
          <w:sz w:val="24"/>
          <w:szCs w:val="24"/>
        </w:rPr>
        <w:t xml:space="preserve">, </w:t>
      </w:r>
      <w:r w:rsidR="00885CED" w:rsidRPr="007F3BF3">
        <w:rPr>
          <w:rFonts w:ascii="Times New Roman" w:hAnsi="Times New Roman" w:cs="Times New Roman"/>
          <w:sz w:val="24"/>
          <w:szCs w:val="24"/>
        </w:rPr>
        <w:t>atlikti vidaus patalpų apdailą. N</w:t>
      </w:r>
      <w:r w:rsidR="00E709AB" w:rsidRPr="007F3BF3">
        <w:rPr>
          <w:rFonts w:ascii="Times New Roman" w:hAnsi="Times New Roman" w:cs="Times New Roman"/>
          <w:sz w:val="24"/>
          <w:szCs w:val="24"/>
        </w:rPr>
        <w:t>aujai įreng</w:t>
      </w:r>
      <w:r w:rsidR="000B7219" w:rsidRPr="007F3BF3">
        <w:rPr>
          <w:rFonts w:ascii="Times New Roman" w:hAnsi="Times New Roman" w:cs="Times New Roman"/>
          <w:sz w:val="24"/>
          <w:szCs w:val="24"/>
        </w:rPr>
        <w:t>ti</w:t>
      </w:r>
      <w:r w:rsidR="00E709AB" w:rsidRPr="007F3BF3">
        <w:rPr>
          <w:rFonts w:ascii="Times New Roman" w:hAnsi="Times New Roman" w:cs="Times New Roman"/>
          <w:sz w:val="24"/>
          <w:szCs w:val="24"/>
        </w:rPr>
        <w:t xml:space="preserve"> vandentiekio ir nuotekų vamzdyn</w:t>
      </w:r>
      <w:r w:rsidR="000B7219" w:rsidRPr="007F3BF3">
        <w:rPr>
          <w:rFonts w:ascii="Times New Roman" w:hAnsi="Times New Roman" w:cs="Times New Roman"/>
          <w:sz w:val="24"/>
          <w:szCs w:val="24"/>
        </w:rPr>
        <w:t>us</w:t>
      </w:r>
      <w:r w:rsidR="00E709AB" w:rsidRPr="007F3BF3">
        <w:rPr>
          <w:rFonts w:ascii="Times New Roman" w:hAnsi="Times New Roman" w:cs="Times New Roman"/>
          <w:sz w:val="24"/>
          <w:szCs w:val="24"/>
        </w:rPr>
        <w:t xml:space="preserve">, </w:t>
      </w:r>
      <w:r w:rsidR="000B7219" w:rsidRPr="007F3BF3">
        <w:rPr>
          <w:rFonts w:ascii="Times New Roman" w:hAnsi="Times New Roman" w:cs="Times New Roman"/>
          <w:sz w:val="24"/>
          <w:szCs w:val="24"/>
        </w:rPr>
        <w:t>pa</w:t>
      </w:r>
      <w:r w:rsidR="00E709AB" w:rsidRPr="007F3BF3">
        <w:rPr>
          <w:rFonts w:ascii="Times New Roman" w:hAnsi="Times New Roman" w:cs="Times New Roman"/>
          <w:sz w:val="24"/>
          <w:szCs w:val="24"/>
        </w:rPr>
        <w:t>klo</w:t>
      </w:r>
      <w:r w:rsidR="000B7219" w:rsidRPr="007F3BF3">
        <w:rPr>
          <w:rFonts w:ascii="Times New Roman" w:hAnsi="Times New Roman" w:cs="Times New Roman"/>
          <w:sz w:val="24"/>
          <w:szCs w:val="24"/>
        </w:rPr>
        <w:t>ti</w:t>
      </w:r>
      <w:r w:rsidR="00E709AB" w:rsidRPr="007F3BF3">
        <w:rPr>
          <w:rFonts w:ascii="Times New Roman" w:hAnsi="Times New Roman" w:cs="Times New Roman"/>
          <w:sz w:val="24"/>
          <w:szCs w:val="24"/>
        </w:rPr>
        <w:t xml:space="preserve"> elektros kabeli</w:t>
      </w:r>
      <w:r w:rsidR="000B7219" w:rsidRPr="007F3BF3">
        <w:rPr>
          <w:rFonts w:ascii="Times New Roman" w:hAnsi="Times New Roman" w:cs="Times New Roman"/>
          <w:sz w:val="24"/>
          <w:szCs w:val="24"/>
        </w:rPr>
        <w:t>us</w:t>
      </w:r>
      <w:r w:rsidR="00E709AB" w:rsidRPr="007F3BF3">
        <w:rPr>
          <w:rFonts w:ascii="Times New Roman" w:hAnsi="Times New Roman" w:cs="Times New Roman"/>
          <w:sz w:val="24"/>
          <w:szCs w:val="24"/>
        </w:rPr>
        <w:t xml:space="preserve">, </w:t>
      </w:r>
      <w:r w:rsidR="000B7219" w:rsidRPr="007F3BF3">
        <w:rPr>
          <w:rFonts w:ascii="Times New Roman" w:hAnsi="Times New Roman" w:cs="Times New Roman"/>
          <w:sz w:val="24"/>
          <w:szCs w:val="24"/>
        </w:rPr>
        <w:t>su</w:t>
      </w:r>
      <w:r w:rsidR="00E709AB" w:rsidRPr="007F3BF3">
        <w:rPr>
          <w:rFonts w:ascii="Times New Roman" w:hAnsi="Times New Roman" w:cs="Times New Roman"/>
          <w:sz w:val="24"/>
          <w:szCs w:val="24"/>
        </w:rPr>
        <w:t>montuo</w:t>
      </w:r>
      <w:r w:rsidR="000B7219" w:rsidRPr="007F3BF3">
        <w:rPr>
          <w:rFonts w:ascii="Times New Roman" w:hAnsi="Times New Roman" w:cs="Times New Roman"/>
          <w:sz w:val="24"/>
          <w:szCs w:val="24"/>
        </w:rPr>
        <w:t>ti</w:t>
      </w:r>
      <w:r w:rsidR="00E709AB" w:rsidRPr="007F3BF3">
        <w:rPr>
          <w:rFonts w:ascii="Times New Roman" w:hAnsi="Times New Roman" w:cs="Times New Roman"/>
          <w:sz w:val="24"/>
          <w:szCs w:val="24"/>
        </w:rPr>
        <w:t xml:space="preserve"> elektros skyd</w:t>
      </w:r>
      <w:r w:rsidR="007F3BF3" w:rsidRPr="007F3BF3">
        <w:rPr>
          <w:rFonts w:ascii="Times New Roman" w:hAnsi="Times New Roman" w:cs="Times New Roman"/>
          <w:sz w:val="24"/>
          <w:szCs w:val="24"/>
        </w:rPr>
        <w:t>uose remontuojamoms patalpoms atskiras grupes</w:t>
      </w:r>
      <w:r w:rsidR="000B7219" w:rsidRPr="007F3BF3">
        <w:rPr>
          <w:rFonts w:ascii="Times New Roman" w:hAnsi="Times New Roman" w:cs="Times New Roman"/>
          <w:sz w:val="24"/>
          <w:szCs w:val="24"/>
        </w:rPr>
        <w:t>,</w:t>
      </w:r>
      <w:r w:rsidR="00E709AB" w:rsidRPr="007F3BF3">
        <w:rPr>
          <w:rFonts w:ascii="Times New Roman" w:hAnsi="Times New Roman" w:cs="Times New Roman"/>
          <w:sz w:val="24"/>
          <w:szCs w:val="24"/>
        </w:rPr>
        <w:t xml:space="preserve"> </w:t>
      </w:r>
      <w:r w:rsidR="007F3BF3" w:rsidRPr="007F3BF3">
        <w:rPr>
          <w:rFonts w:ascii="Times New Roman" w:hAnsi="Times New Roman" w:cs="Times New Roman"/>
          <w:sz w:val="24"/>
          <w:szCs w:val="24"/>
        </w:rPr>
        <w:t xml:space="preserve">pritaikyti </w:t>
      </w:r>
      <w:r w:rsidR="00E709AB" w:rsidRPr="007F3BF3">
        <w:rPr>
          <w:rFonts w:ascii="Times New Roman" w:hAnsi="Times New Roman" w:cs="Times New Roman"/>
          <w:sz w:val="24"/>
          <w:szCs w:val="24"/>
        </w:rPr>
        <w:t>naujai</w:t>
      </w:r>
      <w:r w:rsidR="007F3BF3" w:rsidRPr="007F3BF3">
        <w:rPr>
          <w:rFonts w:ascii="Times New Roman" w:hAnsi="Times New Roman" w:cs="Times New Roman"/>
          <w:sz w:val="24"/>
          <w:szCs w:val="24"/>
        </w:rPr>
        <w:t xml:space="preserve"> išdėstytai įrangai</w:t>
      </w:r>
      <w:r w:rsidR="00E709AB" w:rsidRPr="007F3BF3">
        <w:rPr>
          <w:rFonts w:ascii="Times New Roman" w:hAnsi="Times New Roman" w:cs="Times New Roman"/>
          <w:sz w:val="24"/>
          <w:szCs w:val="24"/>
        </w:rPr>
        <w:t xml:space="preserve"> </w:t>
      </w:r>
      <w:r w:rsidR="007F3BF3" w:rsidRPr="007F3BF3">
        <w:rPr>
          <w:rFonts w:ascii="Times New Roman" w:hAnsi="Times New Roman" w:cs="Times New Roman"/>
          <w:sz w:val="24"/>
          <w:szCs w:val="24"/>
        </w:rPr>
        <w:t xml:space="preserve">esamas </w:t>
      </w:r>
      <w:r w:rsidR="00E709AB" w:rsidRPr="007F3BF3">
        <w:rPr>
          <w:rFonts w:ascii="Times New Roman" w:hAnsi="Times New Roman" w:cs="Times New Roman"/>
          <w:sz w:val="24"/>
          <w:szCs w:val="24"/>
        </w:rPr>
        <w:t>vėdinimo, vėsinimo sistem</w:t>
      </w:r>
      <w:r w:rsidR="000B7219" w:rsidRPr="007F3BF3">
        <w:rPr>
          <w:rFonts w:ascii="Times New Roman" w:hAnsi="Times New Roman" w:cs="Times New Roman"/>
          <w:sz w:val="24"/>
          <w:szCs w:val="24"/>
        </w:rPr>
        <w:t>a</w:t>
      </w:r>
      <w:r w:rsidR="00E709AB" w:rsidRPr="007F3BF3">
        <w:rPr>
          <w:rFonts w:ascii="Times New Roman" w:hAnsi="Times New Roman" w:cs="Times New Roman"/>
          <w:sz w:val="24"/>
          <w:szCs w:val="24"/>
        </w:rPr>
        <w:t>s, kompiuterini</w:t>
      </w:r>
      <w:r w:rsidR="000B7219" w:rsidRPr="007F3BF3">
        <w:rPr>
          <w:rFonts w:ascii="Times New Roman" w:hAnsi="Times New Roman" w:cs="Times New Roman"/>
          <w:sz w:val="24"/>
          <w:szCs w:val="24"/>
        </w:rPr>
        <w:t>us</w:t>
      </w:r>
      <w:r w:rsidR="00E709AB" w:rsidRPr="007F3BF3">
        <w:rPr>
          <w:rFonts w:ascii="Times New Roman" w:hAnsi="Times New Roman" w:cs="Times New Roman"/>
          <w:sz w:val="24"/>
          <w:szCs w:val="24"/>
        </w:rPr>
        <w:t xml:space="preserve"> tinkl</w:t>
      </w:r>
      <w:r w:rsidR="000B7219" w:rsidRPr="007F3BF3">
        <w:rPr>
          <w:rFonts w:ascii="Times New Roman" w:hAnsi="Times New Roman" w:cs="Times New Roman"/>
          <w:sz w:val="24"/>
          <w:szCs w:val="24"/>
        </w:rPr>
        <w:t>us</w:t>
      </w:r>
      <w:r w:rsidR="00E709AB" w:rsidRPr="007F3BF3">
        <w:rPr>
          <w:rFonts w:ascii="Times New Roman" w:hAnsi="Times New Roman" w:cs="Times New Roman"/>
          <w:sz w:val="24"/>
          <w:szCs w:val="24"/>
        </w:rPr>
        <w:t>.</w:t>
      </w:r>
      <w:bookmarkEnd w:id="1"/>
      <w:r w:rsidR="0059167C" w:rsidRPr="007F3BF3">
        <w:rPr>
          <w:rFonts w:ascii="Times New Roman" w:hAnsi="Times New Roman" w:cs="Times New Roman"/>
          <w:sz w:val="24"/>
          <w:szCs w:val="24"/>
        </w:rPr>
        <w:t xml:space="preserve"> Esant neatitikimams </w:t>
      </w:r>
      <w:r w:rsidR="006C21EF" w:rsidRPr="007F3BF3">
        <w:rPr>
          <w:rFonts w:ascii="Times New Roman" w:hAnsi="Times New Roman" w:cs="Times New Roman"/>
          <w:sz w:val="24"/>
          <w:szCs w:val="24"/>
        </w:rPr>
        <w:t>tarp Techninės specifikacijos ir Darbų aprašu, Tiekėjai privalo vadovauti Technine specifikacija</w:t>
      </w:r>
      <w:r w:rsidR="006C21EF" w:rsidRPr="007F3BF3">
        <w:rPr>
          <w:rFonts w:cs="Times New Roman"/>
          <w:szCs w:val="24"/>
        </w:rPr>
        <w:t>.</w:t>
      </w:r>
    </w:p>
    <w:p w14:paraId="551C74CE" w14:textId="039FF041" w:rsidR="00CF71B6" w:rsidRDefault="00371174" w:rsidP="002B31AA">
      <w:pPr>
        <w:spacing w:line="360" w:lineRule="auto"/>
        <w:ind w:firstLine="396"/>
        <w:jc w:val="both"/>
        <w:rPr>
          <w:rFonts w:ascii="Times New Roman" w:eastAsia="Times New Roman" w:hAnsi="Times New Roman" w:cs="Times New Roman"/>
          <w:sz w:val="24"/>
          <w:szCs w:val="24"/>
          <w:lang w:eastAsia="lt-LT"/>
        </w:rPr>
      </w:pPr>
      <w:r w:rsidRPr="00371174">
        <w:rPr>
          <w:rFonts w:ascii="Times New Roman" w:eastAsia="Times New Roman" w:hAnsi="Times New Roman" w:cs="Times New Roman"/>
          <w:sz w:val="24"/>
          <w:szCs w:val="24"/>
          <w:lang w:eastAsia="lt-LT"/>
        </w:rPr>
        <w:t xml:space="preserve">Tiekėjas prieš pateikdamas pasiūlymą gali atvažiuoti </w:t>
      </w:r>
      <w:r w:rsidR="002B31AA">
        <w:rPr>
          <w:rFonts w:ascii="Times New Roman" w:eastAsia="Times New Roman" w:hAnsi="Times New Roman" w:cs="Times New Roman"/>
          <w:sz w:val="24"/>
          <w:szCs w:val="24"/>
          <w:lang w:eastAsia="lt-LT"/>
        </w:rPr>
        <w:t>į objektą</w:t>
      </w:r>
      <w:r w:rsidR="008A0403">
        <w:rPr>
          <w:rFonts w:ascii="Times New Roman" w:eastAsia="Times New Roman" w:hAnsi="Times New Roman" w:cs="Times New Roman"/>
          <w:sz w:val="24"/>
          <w:szCs w:val="24"/>
          <w:lang w:eastAsia="lt-LT"/>
        </w:rPr>
        <w:t xml:space="preserve">, apžiūrėti remontuojamas patalpas, </w:t>
      </w:r>
      <w:r w:rsidRPr="00371174">
        <w:rPr>
          <w:rFonts w:ascii="Times New Roman" w:eastAsia="Times New Roman" w:hAnsi="Times New Roman" w:cs="Times New Roman"/>
          <w:sz w:val="24"/>
          <w:szCs w:val="24"/>
          <w:lang w:eastAsia="lt-LT"/>
        </w:rPr>
        <w:t>atlikti kontrolinius matavimus, įs</w:t>
      </w:r>
      <w:r w:rsidR="002B31AA">
        <w:rPr>
          <w:rFonts w:ascii="Times New Roman" w:eastAsia="Times New Roman" w:hAnsi="Times New Roman" w:cs="Times New Roman"/>
          <w:sz w:val="24"/>
          <w:szCs w:val="24"/>
          <w:lang w:eastAsia="lt-LT"/>
        </w:rPr>
        <w:t>ivertinti būsimų darbų kiekius.</w:t>
      </w:r>
      <w:r w:rsidRPr="00371174">
        <w:rPr>
          <w:rFonts w:ascii="Times New Roman" w:eastAsia="Times New Roman" w:hAnsi="Times New Roman" w:cs="Times New Roman"/>
          <w:sz w:val="24"/>
          <w:szCs w:val="24"/>
          <w:lang w:eastAsia="lt-LT"/>
        </w:rPr>
        <w:t xml:space="preserve"> Pasiūlymas ruošiamas pagal Tiekėjo atliktus matavimus, skaičiavimus, vadovaujantis Užsakovo technine specifikacija.</w:t>
      </w:r>
      <w:r w:rsidR="002B31AA">
        <w:rPr>
          <w:rFonts w:ascii="Times New Roman" w:eastAsia="Times New Roman" w:hAnsi="Times New Roman" w:cs="Times New Roman"/>
          <w:sz w:val="24"/>
          <w:szCs w:val="24"/>
          <w:lang w:eastAsia="lt-LT"/>
        </w:rPr>
        <w:t xml:space="preserve"> </w:t>
      </w:r>
      <w:r w:rsidR="00293268">
        <w:rPr>
          <w:rFonts w:ascii="Times New Roman" w:eastAsia="Times New Roman" w:hAnsi="Times New Roman" w:cs="Times New Roman"/>
          <w:sz w:val="24"/>
          <w:szCs w:val="24"/>
          <w:lang w:eastAsia="lt-LT"/>
        </w:rPr>
        <w:t xml:space="preserve">Centro </w:t>
      </w:r>
      <w:r w:rsidR="002B31AA">
        <w:rPr>
          <w:rFonts w:ascii="Times New Roman" w:eastAsia="Times New Roman" w:hAnsi="Times New Roman" w:cs="Times New Roman"/>
          <w:sz w:val="24"/>
          <w:szCs w:val="24"/>
          <w:lang w:eastAsia="lt-LT"/>
        </w:rPr>
        <w:t>patalpų remonto darbai turi būti</w:t>
      </w:r>
      <w:r w:rsidRPr="00371174">
        <w:rPr>
          <w:rFonts w:ascii="Times New Roman" w:eastAsia="Times New Roman" w:hAnsi="Times New Roman" w:cs="Times New Roman"/>
          <w:sz w:val="24"/>
          <w:szCs w:val="24"/>
          <w:lang w:eastAsia="lt-LT"/>
        </w:rPr>
        <w:t xml:space="preserve"> pilnai atlikti ir išbaigti nepriklausomai nuo Tiekėjo pateiktų kiekių ar atliktų mažesnių apmatavimų. </w:t>
      </w:r>
      <w:r w:rsidR="002B31AA">
        <w:rPr>
          <w:rFonts w:ascii="Times New Roman" w:eastAsia="Times New Roman" w:hAnsi="Times New Roman" w:cs="Times New Roman"/>
          <w:sz w:val="24"/>
          <w:szCs w:val="24"/>
          <w:lang w:eastAsia="lt-LT"/>
        </w:rPr>
        <w:t>A</w:t>
      </w:r>
      <w:r w:rsidRPr="00371174">
        <w:rPr>
          <w:rFonts w:ascii="Times New Roman" w:eastAsia="Times New Roman" w:hAnsi="Times New Roman" w:cs="Times New Roman"/>
          <w:sz w:val="24"/>
          <w:szCs w:val="24"/>
          <w:lang w:eastAsia="lt-LT"/>
        </w:rPr>
        <w:t xml:space="preserve">pžiūrėti objektą galima, suderinus atvykimo laiką </w:t>
      </w:r>
      <w:r w:rsidR="002B31AA">
        <w:rPr>
          <w:rFonts w:ascii="Times New Roman" w:eastAsia="Times New Roman" w:hAnsi="Times New Roman" w:cs="Times New Roman"/>
          <w:sz w:val="24"/>
          <w:szCs w:val="24"/>
          <w:lang w:eastAsia="lt-LT"/>
        </w:rPr>
        <w:t xml:space="preserve">su </w:t>
      </w:r>
      <w:r w:rsidR="00293268">
        <w:rPr>
          <w:rFonts w:ascii="Times New Roman" w:eastAsia="Arial Unicode MS" w:hAnsi="Times New Roman" w:cs="Times New Roman"/>
          <w:bCs/>
          <w:sz w:val="24"/>
          <w:szCs w:val="24"/>
        </w:rPr>
        <w:t xml:space="preserve">Valstybinio patologijos </w:t>
      </w:r>
      <w:r w:rsidR="002B31AA">
        <w:rPr>
          <w:rFonts w:ascii="Times New Roman" w:eastAsia="Arial Unicode MS" w:hAnsi="Times New Roman" w:cs="Times New Roman"/>
          <w:bCs/>
          <w:sz w:val="24"/>
          <w:szCs w:val="24"/>
        </w:rPr>
        <w:t xml:space="preserve"> centro ūkio </w:t>
      </w:r>
      <w:r w:rsidR="00293268">
        <w:rPr>
          <w:rFonts w:ascii="Times New Roman" w:eastAsia="Arial Unicode MS" w:hAnsi="Times New Roman" w:cs="Times New Roman"/>
          <w:bCs/>
          <w:sz w:val="24"/>
          <w:szCs w:val="24"/>
        </w:rPr>
        <w:t>skyriaus</w:t>
      </w:r>
      <w:r w:rsidR="002B31AA">
        <w:rPr>
          <w:rFonts w:ascii="Times New Roman" w:eastAsia="Arial Unicode MS" w:hAnsi="Times New Roman" w:cs="Times New Roman"/>
          <w:bCs/>
          <w:sz w:val="24"/>
          <w:szCs w:val="24"/>
        </w:rPr>
        <w:t xml:space="preserve"> vedėju </w:t>
      </w:r>
      <w:r w:rsidR="00293268">
        <w:rPr>
          <w:rFonts w:ascii="Times New Roman" w:eastAsia="Arial Unicode MS" w:hAnsi="Times New Roman" w:cs="Times New Roman"/>
          <w:bCs/>
          <w:sz w:val="24"/>
          <w:szCs w:val="24"/>
        </w:rPr>
        <w:t xml:space="preserve">Viktoru </w:t>
      </w:r>
      <w:proofErr w:type="spellStart"/>
      <w:r w:rsidR="00293268">
        <w:rPr>
          <w:rFonts w:ascii="Times New Roman" w:eastAsia="Arial Unicode MS" w:hAnsi="Times New Roman" w:cs="Times New Roman"/>
          <w:bCs/>
          <w:sz w:val="24"/>
          <w:szCs w:val="24"/>
        </w:rPr>
        <w:t>Sudvojumi</w:t>
      </w:r>
      <w:proofErr w:type="spellEnd"/>
      <w:r w:rsidR="002B31AA">
        <w:rPr>
          <w:rFonts w:ascii="Times New Roman" w:eastAsia="Arial Unicode MS" w:hAnsi="Times New Roman" w:cs="Times New Roman"/>
          <w:bCs/>
          <w:sz w:val="24"/>
          <w:szCs w:val="24"/>
        </w:rPr>
        <w:t>,</w:t>
      </w:r>
      <w:r w:rsidR="002B31AA" w:rsidRPr="00280603">
        <w:rPr>
          <w:rFonts w:ascii="Times New Roman" w:eastAsia="Arial Unicode MS" w:hAnsi="Times New Roman" w:cs="Times New Roman"/>
          <w:bCs/>
          <w:sz w:val="24"/>
          <w:szCs w:val="24"/>
        </w:rPr>
        <w:t xml:space="preserve"> tel.: +370-6</w:t>
      </w:r>
      <w:r w:rsidR="00293268">
        <w:rPr>
          <w:rFonts w:ascii="Times New Roman" w:eastAsia="Arial Unicode MS" w:hAnsi="Times New Roman" w:cs="Times New Roman"/>
          <w:bCs/>
          <w:sz w:val="24"/>
          <w:szCs w:val="24"/>
        </w:rPr>
        <w:t>12</w:t>
      </w:r>
      <w:r w:rsidR="002B31AA" w:rsidRPr="00280603">
        <w:rPr>
          <w:rFonts w:ascii="Times New Roman" w:eastAsia="Arial Unicode MS" w:hAnsi="Times New Roman" w:cs="Times New Roman"/>
          <w:bCs/>
          <w:sz w:val="24"/>
          <w:szCs w:val="24"/>
        </w:rPr>
        <w:t>-</w:t>
      </w:r>
      <w:r w:rsidR="00293268">
        <w:rPr>
          <w:rFonts w:ascii="Times New Roman" w:eastAsia="Arial Unicode MS" w:hAnsi="Times New Roman" w:cs="Times New Roman"/>
          <w:bCs/>
          <w:sz w:val="24"/>
          <w:szCs w:val="24"/>
        </w:rPr>
        <w:t>74674</w:t>
      </w:r>
      <w:r w:rsidR="002B31AA" w:rsidRPr="00280603">
        <w:rPr>
          <w:rFonts w:ascii="Times New Roman" w:eastAsia="Arial Unicode MS" w:hAnsi="Times New Roman" w:cs="Times New Roman"/>
          <w:bCs/>
          <w:sz w:val="24"/>
          <w:szCs w:val="24"/>
        </w:rPr>
        <w:t>,</w:t>
      </w:r>
      <w:r w:rsidR="00293268">
        <w:rPr>
          <w:rFonts w:ascii="Times New Roman" w:eastAsia="Arial Unicode MS" w:hAnsi="Times New Roman" w:cs="Times New Roman"/>
          <w:bCs/>
          <w:sz w:val="24"/>
          <w:szCs w:val="24"/>
        </w:rPr>
        <w:t xml:space="preserve"> el. p. </w:t>
      </w:r>
      <w:hyperlink r:id="rId8" w:history="1">
        <w:r w:rsidR="00293268" w:rsidRPr="00780994">
          <w:rPr>
            <w:rStyle w:val="Hyperlink"/>
            <w:rFonts w:ascii="Times New Roman" w:eastAsia="Arial Unicode MS" w:hAnsi="Times New Roman" w:cs="Times New Roman"/>
            <w:bCs/>
            <w:sz w:val="24"/>
            <w:szCs w:val="24"/>
          </w:rPr>
          <w:t>viktoras.sudvojus@vpc.lt</w:t>
        </w:r>
      </w:hyperlink>
      <w:r w:rsidR="00293268">
        <w:rPr>
          <w:rFonts w:ascii="Times New Roman" w:eastAsia="Arial Unicode MS" w:hAnsi="Times New Roman" w:cs="Times New Roman"/>
          <w:bCs/>
          <w:sz w:val="24"/>
          <w:szCs w:val="24"/>
        </w:rPr>
        <w:t xml:space="preserve">  p</w:t>
      </w:r>
      <w:r w:rsidRPr="00371174">
        <w:rPr>
          <w:rFonts w:ascii="Times New Roman" w:eastAsia="Times New Roman" w:hAnsi="Times New Roman" w:cs="Times New Roman"/>
          <w:sz w:val="24"/>
          <w:szCs w:val="24"/>
          <w:lang w:eastAsia="lt-LT"/>
        </w:rPr>
        <w:t xml:space="preserve">aslaugos tiekėjas, </w:t>
      </w:r>
      <w:r w:rsidR="002B31AA">
        <w:rPr>
          <w:rFonts w:ascii="Times New Roman" w:eastAsia="Times New Roman" w:hAnsi="Times New Roman" w:cs="Times New Roman"/>
          <w:sz w:val="24"/>
          <w:szCs w:val="24"/>
          <w:lang w:eastAsia="lt-LT"/>
        </w:rPr>
        <w:t>apžiūrėjęs objektą</w:t>
      </w:r>
      <w:r w:rsidRPr="00371174">
        <w:rPr>
          <w:rFonts w:ascii="Times New Roman" w:eastAsia="Times New Roman" w:hAnsi="Times New Roman" w:cs="Times New Roman"/>
          <w:sz w:val="24"/>
          <w:szCs w:val="24"/>
          <w:lang w:eastAsia="lt-LT"/>
        </w:rPr>
        <w:t>, atlikęs kiekių matavimus, įsivertinęs būsimus darbus,</w:t>
      </w:r>
      <w:r w:rsidRPr="00371174">
        <w:rPr>
          <w:rFonts w:ascii="Times New Roman" w:eastAsia="Times New Roman" w:hAnsi="Times New Roman" w:cs="Times New Roman"/>
          <w:b/>
          <w:sz w:val="24"/>
          <w:szCs w:val="24"/>
          <w:lang w:eastAsia="lt-LT"/>
        </w:rPr>
        <w:t xml:space="preserve"> konkursui pateikia veiklų sąrašą (tiekėjas, laimėjęs konkursą, parengia </w:t>
      </w:r>
      <w:r w:rsidR="003D4472">
        <w:rPr>
          <w:rFonts w:ascii="Times New Roman" w:eastAsia="Times New Roman" w:hAnsi="Times New Roman" w:cs="Times New Roman"/>
          <w:b/>
          <w:sz w:val="24"/>
          <w:szCs w:val="24"/>
          <w:lang w:eastAsia="lt-LT"/>
        </w:rPr>
        <w:t xml:space="preserve">išskleista </w:t>
      </w:r>
      <w:r w:rsidRPr="00371174">
        <w:rPr>
          <w:rFonts w:ascii="Times New Roman" w:eastAsia="Times New Roman" w:hAnsi="Times New Roman" w:cs="Times New Roman"/>
          <w:b/>
          <w:sz w:val="24"/>
          <w:szCs w:val="24"/>
          <w:lang w:eastAsia="lt-LT"/>
        </w:rPr>
        <w:t>lokaline sąmatą</w:t>
      </w:r>
      <w:r w:rsidR="003D4472">
        <w:rPr>
          <w:rFonts w:ascii="Times New Roman" w:eastAsia="Times New Roman" w:hAnsi="Times New Roman" w:cs="Times New Roman"/>
          <w:b/>
          <w:sz w:val="24"/>
          <w:szCs w:val="24"/>
          <w:lang w:eastAsia="lt-LT"/>
        </w:rPr>
        <w:t xml:space="preserve"> (</w:t>
      </w:r>
      <w:r w:rsidR="00D93945">
        <w:rPr>
          <w:rFonts w:ascii="Times New Roman" w:eastAsia="Times New Roman" w:hAnsi="Times New Roman" w:cs="Times New Roman"/>
          <w:b/>
          <w:sz w:val="24"/>
          <w:szCs w:val="24"/>
          <w:lang w:eastAsia="lt-LT"/>
        </w:rPr>
        <w:t>darbas, medžiagos/įrengimai, mechanizmai, taikomi koeficientai)</w:t>
      </w:r>
      <w:r w:rsidRPr="00371174">
        <w:rPr>
          <w:rFonts w:ascii="Times New Roman" w:eastAsia="Times New Roman" w:hAnsi="Times New Roman" w:cs="Times New Roman"/>
          <w:b/>
          <w:sz w:val="24"/>
          <w:szCs w:val="24"/>
          <w:lang w:eastAsia="lt-LT"/>
        </w:rPr>
        <w:t>, kalendorinį darbų grafiką tai yra priedai prie sutarties)</w:t>
      </w:r>
      <w:r w:rsidRPr="00371174">
        <w:rPr>
          <w:rFonts w:ascii="Times New Roman" w:eastAsia="Times New Roman" w:hAnsi="Times New Roman" w:cs="Times New Roman"/>
          <w:sz w:val="24"/>
          <w:szCs w:val="24"/>
          <w:lang w:eastAsia="lt-LT"/>
        </w:rPr>
        <w:t xml:space="preserve">. </w:t>
      </w:r>
    </w:p>
    <w:p w14:paraId="29D0AAFB" w14:textId="453C2FF5" w:rsidR="001966E1" w:rsidRDefault="001966E1" w:rsidP="002B31AA">
      <w:pPr>
        <w:spacing w:line="360" w:lineRule="auto"/>
        <w:ind w:firstLine="396"/>
        <w:jc w:val="both"/>
        <w:rPr>
          <w:rFonts w:ascii="Times New Roman" w:hAnsi="Times New Roman" w:cs="Times New Roman"/>
          <w:sz w:val="24"/>
          <w:szCs w:val="24"/>
        </w:rPr>
      </w:pPr>
    </w:p>
    <w:p w14:paraId="31089C80" w14:textId="732A7AF2" w:rsidR="001966E1" w:rsidRDefault="001966E1" w:rsidP="002B31AA">
      <w:pPr>
        <w:spacing w:line="360" w:lineRule="auto"/>
        <w:ind w:firstLine="396"/>
        <w:jc w:val="both"/>
        <w:rPr>
          <w:rFonts w:ascii="Times New Roman" w:hAnsi="Times New Roman" w:cs="Times New Roman"/>
          <w:sz w:val="24"/>
          <w:szCs w:val="24"/>
        </w:rPr>
      </w:pPr>
    </w:p>
    <w:p w14:paraId="3FBB8808" w14:textId="77777777" w:rsidR="001966E1" w:rsidRDefault="001966E1" w:rsidP="002B31AA">
      <w:pPr>
        <w:spacing w:line="360" w:lineRule="auto"/>
        <w:ind w:firstLine="396"/>
        <w:jc w:val="both"/>
        <w:rPr>
          <w:rFonts w:ascii="Times New Roman" w:hAnsi="Times New Roman" w:cs="Times New Roman"/>
          <w:sz w:val="24"/>
          <w:szCs w:val="24"/>
        </w:rPr>
      </w:pPr>
    </w:p>
    <w:tbl>
      <w:tblPr>
        <w:tblpPr w:leftFromText="180" w:rightFromText="180" w:vertAnchor="text" w:tblpXSpec="right" w:tblpY="1"/>
        <w:tblOverlap w:val="never"/>
        <w:tblW w:w="1033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A0" w:firstRow="1" w:lastRow="0" w:firstColumn="1" w:lastColumn="0" w:noHBand="0" w:noVBand="0"/>
      </w:tblPr>
      <w:tblGrid>
        <w:gridCol w:w="2751"/>
        <w:gridCol w:w="2503"/>
        <w:gridCol w:w="2503"/>
        <w:gridCol w:w="2576"/>
      </w:tblGrid>
      <w:tr w:rsidR="00280603" w:rsidRPr="00280603" w14:paraId="57343773" w14:textId="77777777" w:rsidTr="00060A53">
        <w:trPr>
          <w:trHeight w:val="1009"/>
        </w:trPr>
        <w:tc>
          <w:tcPr>
            <w:tcW w:w="10333" w:type="dxa"/>
            <w:gridSpan w:val="4"/>
            <w:tcBorders>
              <w:top w:val="single" w:sz="12" w:space="0" w:color="auto"/>
              <w:left w:val="single" w:sz="12" w:space="0" w:color="auto"/>
              <w:bottom w:val="single" w:sz="4" w:space="0" w:color="auto"/>
              <w:right w:val="single" w:sz="12" w:space="0" w:color="auto"/>
            </w:tcBorders>
            <w:shd w:val="clear" w:color="auto" w:fill="auto"/>
            <w:vAlign w:val="center"/>
          </w:tcPr>
          <w:p w14:paraId="3FB9D52F" w14:textId="77777777" w:rsidR="00280603" w:rsidRPr="00280603" w:rsidRDefault="00280603" w:rsidP="003747CD">
            <w:pPr>
              <w:keepNext/>
              <w:numPr>
                <w:ilvl w:val="0"/>
                <w:numId w:val="60"/>
              </w:numPr>
              <w:spacing w:after="0" w:line="240" w:lineRule="auto"/>
              <w:ind w:right="-235"/>
              <w:jc w:val="center"/>
              <w:outlineLvl w:val="0"/>
              <w:rPr>
                <w:rFonts w:ascii="Times New Roman" w:eastAsia="Arial Unicode MS" w:hAnsi="Times New Roman" w:cs="Times New Roman"/>
                <w:b/>
                <w:sz w:val="24"/>
                <w:szCs w:val="24"/>
              </w:rPr>
            </w:pPr>
            <w:bookmarkStart w:id="2" w:name="_Toc460484367"/>
            <w:bookmarkStart w:id="3" w:name="_Toc458688584"/>
            <w:r w:rsidRPr="00280603">
              <w:rPr>
                <w:rFonts w:ascii="Times New Roman" w:eastAsia="Arial Unicode MS" w:hAnsi="Times New Roman" w:cs="Times New Roman"/>
                <w:b/>
                <w:sz w:val="24"/>
                <w:szCs w:val="24"/>
              </w:rPr>
              <w:lastRenderedPageBreak/>
              <w:t>BENDRIEJI DUOMENYS</w:t>
            </w:r>
            <w:bookmarkEnd w:id="2"/>
            <w:bookmarkEnd w:id="3"/>
          </w:p>
        </w:tc>
      </w:tr>
      <w:tr w:rsidR="00280603" w:rsidRPr="00280603" w14:paraId="7C26F208" w14:textId="77777777" w:rsidTr="00060A53">
        <w:trPr>
          <w:trHeight w:val="825"/>
        </w:trPr>
        <w:tc>
          <w:tcPr>
            <w:tcW w:w="2751" w:type="dxa"/>
            <w:tcBorders>
              <w:top w:val="single" w:sz="12" w:space="0" w:color="auto"/>
              <w:left w:val="single" w:sz="12" w:space="0" w:color="auto"/>
              <w:bottom w:val="single" w:sz="4" w:space="0" w:color="auto"/>
              <w:right w:val="single" w:sz="12" w:space="0" w:color="auto"/>
            </w:tcBorders>
            <w:shd w:val="clear" w:color="auto" w:fill="auto"/>
            <w:vAlign w:val="center"/>
          </w:tcPr>
          <w:p w14:paraId="09402CA5"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Objektas</w:t>
            </w:r>
          </w:p>
        </w:tc>
        <w:tc>
          <w:tcPr>
            <w:tcW w:w="7582" w:type="dxa"/>
            <w:gridSpan w:val="3"/>
            <w:tcBorders>
              <w:top w:val="single" w:sz="12" w:space="0" w:color="auto"/>
              <w:left w:val="single" w:sz="12" w:space="0" w:color="auto"/>
              <w:bottom w:val="single" w:sz="4" w:space="0" w:color="auto"/>
              <w:right w:val="single" w:sz="12" w:space="0" w:color="auto"/>
            </w:tcBorders>
            <w:shd w:val="clear" w:color="auto" w:fill="auto"/>
            <w:vAlign w:val="center"/>
          </w:tcPr>
          <w:p w14:paraId="7DFD5EB3" w14:textId="163CD804" w:rsidR="00280603" w:rsidRPr="00280603" w:rsidRDefault="0067188C" w:rsidP="00280603">
            <w:pPr>
              <w:spacing w:after="0" w:line="240" w:lineRule="auto"/>
              <w:jc w:val="both"/>
              <w:rPr>
                <w:rFonts w:ascii="Times New Roman" w:eastAsia="Times New Roman" w:hAnsi="Times New Roman" w:cs="Times New Roman"/>
                <w:bCs/>
                <w:sz w:val="24"/>
                <w:szCs w:val="24"/>
              </w:rPr>
            </w:pPr>
            <w:r w:rsidRPr="0067188C">
              <w:rPr>
                <w:rFonts w:ascii="Times New Roman" w:eastAsia="Times New Roman" w:hAnsi="Times New Roman" w:cs="Times New Roman"/>
                <w:iCs/>
                <w:sz w:val="24"/>
                <w:szCs w:val="24"/>
              </w:rPr>
              <w:t>Valstybinio patologijos centro, VšĮ VULSK filialo</w:t>
            </w:r>
            <w:r w:rsidR="00697844">
              <w:rPr>
                <w:rFonts w:ascii="Times New Roman" w:eastAsia="Times New Roman" w:hAnsi="Times New Roman" w:cs="Times New Roman"/>
                <w:iCs/>
                <w:sz w:val="24"/>
                <w:szCs w:val="24"/>
              </w:rPr>
              <w:t>,</w:t>
            </w:r>
            <w:r w:rsidRPr="0067188C">
              <w:rPr>
                <w:rFonts w:ascii="Times New Roman" w:eastAsia="Times New Roman" w:hAnsi="Times New Roman" w:cs="Times New Roman"/>
                <w:iCs/>
                <w:sz w:val="24"/>
                <w:szCs w:val="24"/>
              </w:rPr>
              <w:t xml:space="preserve"> 2-10; 2-11; 2-12; 2-13</w:t>
            </w:r>
            <w:r w:rsidR="00280603" w:rsidRPr="00280603">
              <w:rPr>
                <w:rFonts w:ascii="Times New Roman" w:eastAsia="Times New Roman" w:hAnsi="Times New Roman" w:cs="Times New Roman"/>
                <w:iCs/>
                <w:sz w:val="24"/>
                <w:szCs w:val="24"/>
              </w:rPr>
              <w:t xml:space="preserve"> patalpų remonto darbai.</w:t>
            </w:r>
          </w:p>
        </w:tc>
      </w:tr>
      <w:tr w:rsidR="00280603" w:rsidRPr="00280603" w14:paraId="16F26820" w14:textId="77777777" w:rsidTr="00060A53">
        <w:trPr>
          <w:trHeight w:val="702"/>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7D202A98"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Adresas</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auto"/>
            <w:vAlign w:val="center"/>
          </w:tcPr>
          <w:p w14:paraId="560EF5A4" w14:textId="3737DA96" w:rsidR="00280603" w:rsidRPr="00280603" w:rsidRDefault="00697844" w:rsidP="00280603">
            <w:pPr>
              <w:spacing w:after="0" w:line="240" w:lineRule="auto"/>
              <w:ind w:left="35"/>
              <w:jc w:val="both"/>
              <w:rPr>
                <w:rFonts w:ascii="Times New Roman" w:eastAsia="Arial Unicode MS" w:hAnsi="Times New Roman" w:cs="Times New Roman"/>
                <w:bCs/>
                <w:sz w:val="24"/>
                <w:szCs w:val="24"/>
              </w:rPr>
            </w:pPr>
            <w:r w:rsidRPr="00697844">
              <w:rPr>
                <w:rFonts w:ascii="Times New Roman" w:eastAsia="Times New Roman" w:hAnsi="Times New Roman" w:cs="Times New Roman"/>
                <w:iCs/>
                <w:sz w:val="24"/>
                <w:szCs w:val="24"/>
              </w:rPr>
              <w:t>Petro Baublio g. 5, Vilnius</w:t>
            </w:r>
            <w:r>
              <w:rPr>
                <w:rFonts w:ascii="Times New Roman" w:eastAsia="Times New Roman" w:hAnsi="Times New Roman" w:cs="Times New Roman"/>
                <w:iCs/>
                <w:sz w:val="24"/>
                <w:szCs w:val="24"/>
              </w:rPr>
              <w:t>.</w:t>
            </w:r>
          </w:p>
        </w:tc>
      </w:tr>
      <w:tr w:rsidR="00280603" w:rsidRPr="00280603" w14:paraId="2053AABC" w14:textId="77777777" w:rsidTr="00060A53">
        <w:trPr>
          <w:trHeight w:val="552"/>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6C915B67"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Užsakovas</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auto"/>
            <w:vAlign w:val="center"/>
          </w:tcPr>
          <w:p w14:paraId="1F6C7F12" w14:textId="77777777" w:rsidR="00280603" w:rsidRPr="00280603" w:rsidRDefault="00280603" w:rsidP="00280603">
            <w:pPr>
              <w:spacing w:after="0" w:line="240" w:lineRule="auto"/>
              <w:jc w:val="both"/>
              <w:rPr>
                <w:rFonts w:ascii="Times New Roman" w:eastAsia="Arial Unicode MS" w:hAnsi="Times New Roman" w:cs="Times New Roman"/>
                <w:bCs/>
                <w:color w:val="4F81BD"/>
                <w:sz w:val="24"/>
                <w:szCs w:val="24"/>
              </w:rPr>
            </w:pPr>
            <w:r w:rsidRPr="00280603">
              <w:rPr>
                <w:rFonts w:ascii="Times New Roman" w:eastAsia="Times New Roman" w:hAnsi="Times New Roman" w:cs="Times New Roman"/>
                <w:sz w:val="24"/>
                <w:szCs w:val="24"/>
              </w:rPr>
              <w:t>VšĮ Vilniaus universiteto ligoninė Santaros klinikos</w:t>
            </w:r>
          </w:p>
        </w:tc>
      </w:tr>
      <w:tr w:rsidR="00280603" w:rsidRPr="00280603" w14:paraId="6CDC6F24" w14:textId="77777777" w:rsidTr="00280603">
        <w:trPr>
          <w:trHeight w:val="851"/>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44C9B5EE"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Kontaktiniai asmenys</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FFFFFF"/>
            <w:vAlign w:val="center"/>
          </w:tcPr>
          <w:p w14:paraId="49E25B03" w14:textId="449815F6" w:rsidR="00697844" w:rsidRPr="00027C49" w:rsidRDefault="00697844" w:rsidP="00697844">
            <w:pPr>
              <w:spacing w:after="0" w:line="240" w:lineRule="auto"/>
              <w:jc w:val="both"/>
              <w:rPr>
                <w:rFonts w:ascii="Times New Roman" w:eastAsia="Arial Unicode MS" w:hAnsi="Times New Roman" w:cs="Times New Roman"/>
                <w:color w:val="0000FF"/>
                <w:sz w:val="24"/>
                <w:szCs w:val="24"/>
                <w:u w:val="single"/>
              </w:rPr>
            </w:pPr>
            <w:r>
              <w:rPr>
                <w:rFonts w:ascii="Times New Roman" w:eastAsia="Arial Unicode MS" w:hAnsi="Times New Roman" w:cs="Times New Roman"/>
                <w:bCs/>
                <w:sz w:val="24"/>
                <w:szCs w:val="24"/>
              </w:rPr>
              <w:t>Viktoras Sudvojus</w:t>
            </w:r>
            <w:r w:rsidR="00280603" w:rsidRPr="00280603">
              <w:rPr>
                <w:rFonts w:ascii="Times New Roman" w:eastAsia="Arial Unicode MS" w:hAnsi="Times New Roman" w:cs="Times New Roman"/>
                <w:bCs/>
                <w:sz w:val="24"/>
                <w:szCs w:val="24"/>
              </w:rPr>
              <w:t xml:space="preserve">,  </w:t>
            </w:r>
            <w:r>
              <w:rPr>
                <w:rFonts w:ascii="Times New Roman" w:eastAsia="Arial Unicode MS" w:hAnsi="Times New Roman" w:cs="Times New Roman"/>
                <w:bCs/>
                <w:sz w:val="24"/>
                <w:szCs w:val="24"/>
              </w:rPr>
              <w:t xml:space="preserve">Valstybinio patologijos centro, </w:t>
            </w:r>
            <w:r w:rsidR="00280603" w:rsidRPr="00280603">
              <w:rPr>
                <w:rFonts w:ascii="Times New Roman" w:eastAsia="Arial Unicode MS" w:hAnsi="Times New Roman" w:cs="Times New Roman"/>
                <w:bCs/>
                <w:sz w:val="24"/>
                <w:szCs w:val="24"/>
              </w:rPr>
              <w:t xml:space="preserve">VšĮ VUL Santaros klinikų </w:t>
            </w:r>
            <w:r>
              <w:rPr>
                <w:rFonts w:ascii="Times New Roman" w:eastAsia="Arial Unicode MS" w:hAnsi="Times New Roman" w:cs="Times New Roman"/>
                <w:bCs/>
                <w:sz w:val="24"/>
                <w:szCs w:val="24"/>
              </w:rPr>
              <w:t>filialo</w:t>
            </w:r>
            <w:r w:rsidR="00280603" w:rsidRPr="00280603">
              <w:rPr>
                <w:rFonts w:ascii="Times New Roman" w:eastAsia="Arial Unicode MS" w:hAnsi="Times New Roman" w:cs="Times New Roman"/>
                <w:bCs/>
                <w:sz w:val="24"/>
                <w:szCs w:val="24"/>
              </w:rPr>
              <w:t xml:space="preserve"> ūkio dalies vedėjas,</w:t>
            </w:r>
            <w:r>
              <w:rPr>
                <w:rFonts w:ascii="Times New Roman" w:eastAsia="Arial Unicode MS" w:hAnsi="Times New Roman" w:cs="Times New Roman"/>
                <w:bCs/>
                <w:sz w:val="24"/>
                <w:szCs w:val="24"/>
              </w:rPr>
              <w:t xml:space="preserve"> t</w:t>
            </w:r>
            <w:r w:rsidR="00280603" w:rsidRPr="00280603">
              <w:rPr>
                <w:rFonts w:ascii="Times New Roman" w:eastAsia="Arial Unicode MS" w:hAnsi="Times New Roman" w:cs="Times New Roman"/>
                <w:bCs/>
                <w:sz w:val="24"/>
                <w:szCs w:val="24"/>
              </w:rPr>
              <w:t>el.: +370</w:t>
            </w:r>
            <w:r>
              <w:rPr>
                <w:rFonts w:ascii="Times New Roman" w:eastAsia="Arial Unicode MS" w:hAnsi="Times New Roman" w:cs="Times New Roman"/>
                <w:bCs/>
                <w:sz w:val="24"/>
                <w:szCs w:val="24"/>
              </w:rPr>
              <w:t> </w:t>
            </w:r>
            <w:r w:rsidR="00280603" w:rsidRPr="00280603">
              <w:rPr>
                <w:rFonts w:ascii="Times New Roman" w:eastAsia="Arial Unicode MS" w:hAnsi="Times New Roman" w:cs="Times New Roman"/>
                <w:bCs/>
                <w:sz w:val="24"/>
                <w:szCs w:val="24"/>
              </w:rPr>
              <w:t>6</w:t>
            </w:r>
            <w:r>
              <w:rPr>
                <w:rFonts w:ascii="Times New Roman" w:eastAsia="Arial Unicode MS" w:hAnsi="Times New Roman" w:cs="Times New Roman"/>
                <w:bCs/>
                <w:sz w:val="24"/>
                <w:szCs w:val="24"/>
              </w:rPr>
              <w:t>12 74674</w:t>
            </w:r>
            <w:r w:rsidR="00280603" w:rsidRPr="00393C6D">
              <w:rPr>
                <w:rFonts w:ascii="Times New Roman" w:eastAsia="Arial Unicode MS" w:hAnsi="Times New Roman" w:cs="Times New Roman"/>
                <w:bCs/>
                <w:sz w:val="24"/>
                <w:szCs w:val="24"/>
              </w:rPr>
              <w:t>,</w:t>
            </w:r>
            <w:r>
              <w:rPr>
                <w:rFonts w:ascii="Times New Roman" w:eastAsia="Arial Unicode MS" w:hAnsi="Times New Roman" w:cs="Times New Roman"/>
                <w:bCs/>
                <w:sz w:val="24"/>
                <w:szCs w:val="24"/>
              </w:rPr>
              <w:t xml:space="preserve"> </w:t>
            </w:r>
            <w:r w:rsidR="00280603" w:rsidRPr="00393C6D">
              <w:rPr>
                <w:rFonts w:ascii="Times New Roman" w:eastAsia="Arial Unicode MS" w:hAnsi="Times New Roman" w:cs="Times New Roman"/>
                <w:bCs/>
                <w:sz w:val="24"/>
                <w:szCs w:val="24"/>
              </w:rPr>
              <w:t xml:space="preserve"> </w:t>
            </w:r>
            <w:hyperlink r:id="rId9" w:history="1">
              <w:r w:rsidR="00293268" w:rsidRPr="00780994">
                <w:rPr>
                  <w:rStyle w:val="Hyperlink"/>
                  <w:rFonts w:ascii="Times New Roman" w:eastAsia="Arial Unicode MS" w:hAnsi="Times New Roman" w:cs="Times New Roman"/>
                  <w:bCs/>
                  <w:sz w:val="24"/>
                  <w:szCs w:val="24"/>
                </w:rPr>
                <w:t>viktoras.sudvojus@vpc.lt</w:t>
              </w:r>
            </w:hyperlink>
            <w:r>
              <w:rPr>
                <w:rFonts w:ascii="Times New Roman" w:eastAsia="Arial Unicode MS" w:hAnsi="Times New Roman" w:cs="Times New Roman"/>
                <w:bCs/>
                <w:sz w:val="24"/>
                <w:szCs w:val="24"/>
              </w:rPr>
              <w:t xml:space="preserve"> </w:t>
            </w:r>
          </w:p>
          <w:p w14:paraId="0BCA599C" w14:textId="5D95DF80" w:rsidR="00ED5C2B" w:rsidRPr="00027C49" w:rsidRDefault="00ED5C2B" w:rsidP="00280603">
            <w:pPr>
              <w:spacing w:after="0" w:line="240" w:lineRule="auto"/>
              <w:jc w:val="both"/>
              <w:rPr>
                <w:rFonts w:ascii="Times New Roman" w:eastAsia="Arial Unicode MS" w:hAnsi="Times New Roman" w:cs="Times New Roman"/>
                <w:color w:val="0000FF"/>
                <w:sz w:val="24"/>
                <w:szCs w:val="24"/>
                <w:u w:val="single"/>
              </w:rPr>
            </w:pPr>
          </w:p>
        </w:tc>
      </w:tr>
      <w:tr w:rsidR="00280603" w:rsidRPr="00280603" w14:paraId="22D1C94F" w14:textId="77777777" w:rsidTr="00060A53">
        <w:trPr>
          <w:trHeight w:val="567"/>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5FA09E21"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Statybos rūšis</w:t>
            </w:r>
          </w:p>
        </w:tc>
        <w:tc>
          <w:tcPr>
            <w:tcW w:w="7582" w:type="dxa"/>
            <w:gridSpan w:val="3"/>
            <w:tcBorders>
              <w:top w:val="nil"/>
              <w:left w:val="single" w:sz="12" w:space="0" w:color="auto"/>
              <w:bottom w:val="single" w:sz="4" w:space="0" w:color="auto"/>
              <w:right w:val="single" w:sz="12" w:space="0" w:color="auto"/>
            </w:tcBorders>
            <w:shd w:val="clear" w:color="auto" w:fill="auto"/>
            <w:vAlign w:val="center"/>
          </w:tcPr>
          <w:p w14:paraId="2FDF411D" w14:textId="77777777" w:rsidR="00280603" w:rsidRPr="00280603" w:rsidRDefault="00280603" w:rsidP="00280603">
            <w:pPr>
              <w:spacing w:after="0" w:line="240" w:lineRule="auto"/>
              <w:jc w:val="both"/>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Paprastasis remontas</w:t>
            </w:r>
          </w:p>
        </w:tc>
      </w:tr>
      <w:tr w:rsidR="00280603" w:rsidRPr="00280603" w14:paraId="18C84576" w14:textId="77777777" w:rsidTr="00060A53">
        <w:trPr>
          <w:trHeight w:val="567"/>
        </w:trPr>
        <w:tc>
          <w:tcPr>
            <w:tcW w:w="2751" w:type="dxa"/>
            <w:vMerge w:val="restart"/>
            <w:tcBorders>
              <w:top w:val="single" w:sz="4" w:space="0" w:color="auto"/>
              <w:left w:val="single" w:sz="12" w:space="0" w:color="auto"/>
              <w:right w:val="single" w:sz="12" w:space="0" w:color="auto"/>
            </w:tcBorders>
            <w:shd w:val="clear" w:color="auto" w:fill="auto"/>
            <w:vAlign w:val="center"/>
          </w:tcPr>
          <w:p w14:paraId="65249205"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Statinių klasifikacija pagal naudojimo paskirtį</w:t>
            </w:r>
          </w:p>
        </w:tc>
        <w:tc>
          <w:tcPr>
            <w:tcW w:w="2503" w:type="dxa"/>
            <w:tcBorders>
              <w:top w:val="single" w:sz="4" w:space="0" w:color="auto"/>
              <w:left w:val="single" w:sz="12" w:space="0" w:color="auto"/>
              <w:bottom w:val="dotted" w:sz="4" w:space="0" w:color="auto"/>
              <w:right w:val="dotted" w:sz="4" w:space="0" w:color="auto"/>
            </w:tcBorders>
            <w:shd w:val="clear" w:color="auto" w:fill="auto"/>
            <w:vAlign w:val="center"/>
          </w:tcPr>
          <w:p w14:paraId="4702BE1B" w14:textId="77777777" w:rsidR="00280603" w:rsidRPr="00280603" w:rsidRDefault="00280603" w:rsidP="00280603">
            <w:pPr>
              <w:spacing w:after="0" w:line="240" w:lineRule="auto"/>
              <w:jc w:val="center"/>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rūšis</w:t>
            </w:r>
          </w:p>
        </w:tc>
        <w:tc>
          <w:tcPr>
            <w:tcW w:w="2503" w:type="dxa"/>
            <w:tcBorders>
              <w:top w:val="single" w:sz="4" w:space="0" w:color="auto"/>
              <w:left w:val="dotted" w:sz="4" w:space="0" w:color="auto"/>
              <w:bottom w:val="dotted" w:sz="4" w:space="0" w:color="auto"/>
              <w:right w:val="dotted" w:sz="4" w:space="0" w:color="auto"/>
            </w:tcBorders>
            <w:shd w:val="clear" w:color="auto" w:fill="auto"/>
            <w:vAlign w:val="center"/>
          </w:tcPr>
          <w:p w14:paraId="4F43E80D" w14:textId="77777777" w:rsidR="00280603" w:rsidRPr="00280603" w:rsidRDefault="00280603" w:rsidP="00280603">
            <w:pPr>
              <w:spacing w:after="0" w:line="240" w:lineRule="auto"/>
              <w:jc w:val="center"/>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rūšies grupė</w:t>
            </w:r>
          </w:p>
        </w:tc>
        <w:tc>
          <w:tcPr>
            <w:tcW w:w="2576" w:type="dxa"/>
            <w:tcBorders>
              <w:top w:val="single" w:sz="4" w:space="0" w:color="auto"/>
              <w:left w:val="dotted" w:sz="4" w:space="0" w:color="auto"/>
              <w:bottom w:val="dotted" w:sz="4" w:space="0" w:color="auto"/>
              <w:right w:val="single" w:sz="12" w:space="0" w:color="auto"/>
            </w:tcBorders>
            <w:shd w:val="clear" w:color="auto" w:fill="auto"/>
            <w:vAlign w:val="center"/>
          </w:tcPr>
          <w:p w14:paraId="7B2A172E" w14:textId="77777777" w:rsidR="00280603" w:rsidRPr="00280603" w:rsidRDefault="00280603" w:rsidP="00280603">
            <w:pPr>
              <w:spacing w:after="0" w:line="240" w:lineRule="auto"/>
              <w:jc w:val="center"/>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pogrupis</w:t>
            </w:r>
          </w:p>
        </w:tc>
      </w:tr>
      <w:tr w:rsidR="00280603" w:rsidRPr="00280603" w14:paraId="2CEB2716" w14:textId="77777777" w:rsidTr="00060A53">
        <w:trPr>
          <w:trHeight w:val="515"/>
        </w:trPr>
        <w:tc>
          <w:tcPr>
            <w:tcW w:w="2751" w:type="dxa"/>
            <w:vMerge/>
            <w:tcBorders>
              <w:left w:val="single" w:sz="12" w:space="0" w:color="auto"/>
              <w:right w:val="single" w:sz="12" w:space="0" w:color="auto"/>
            </w:tcBorders>
            <w:shd w:val="clear" w:color="auto" w:fill="auto"/>
            <w:vAlign w:val="center"/>
          </w:tcPr>
          <w:p w14:paraId="561D7C2F"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p>
        </w:tc>
        <w:tc>
          <w:tcPr>
            <w:tcW w:w="2503" w:type="dxa"/>
            <w:tcBorders>
              <w:top w:val="dotted" w:sz="4" w:space="0" w:color="auto"/>
              <w:left w:val="single" w:sz="12" w:space="0" w:color="auto"/>
              <w:bottom w:val="dotted" w:sz="4" w:space="0" w:color="auto"/>
              <w:right w:val="dotted" w:sz="4" w:space="0" w:color="auto"/>
            </w:tcBorders>
            <w:shd w:val="clear" w:color="auto" w:fill="auto"/>
            <w:vAlign w:val="center"/>
          </w:tcPr>
          <w:p w14:paraId="4431F961" w14:textId="77777777" w:rsidR="00280603" w:rsidRPr="00280603" w:rsidRDefault="00280603" w:rsidP="00280603">
            <w:pPr>
              <w:spacing w:after="0" w:line="240" w:lineRule="auto"/>
              <w:jc w:val="center"/>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pastatas</w:t>
            </w:r>
          </w:p>
        </w:tc>
        <w:tc>
          <w:tcPr>
            <w:tcW w:w="2503" w:type="dxa"/>
            <w:tcBorders>
              <w:top w:val="dotted" w:sz="4" w:space="0" w:color="auto"/>
              <w:left w:val="dotted" w:sz="4" w:space="0" w:color="auto"/>
              <w:bottom w:val="dotted" w:sz="4" w:space="0" w:color="auto"/>
              <w:right w:val="dotted" w:sz="4" w:space="0" w:color="auto"/>
            </w:tcBorders>
            <w:shd w:val="clear" w:color="auto" w:fill="auto"/>
            <w:vAlign w:val="center"/>
          </w:tcPr>
          <w:p w14:paraId="4C38E411" w14:textId="77777777" w:rsidR="00280603" w:rsidRPr="00280603" w:rsidRDefault="00280603" w:rsidP="00280603">
            <w:pPr>
              <w:spacing w:after="0" w:line="240" w:lineRule="auto"/>
              <w:jc w:val="center"/>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Negyvenamasis</w:t>
            </w:r>
          </w:p>
        </w:tc>
        <w:tc>
          <w:tcPr>
            <w:tcW w:w="2576" w:type="dxa"/>
            <w:tcBorders>
              <w:top w:val="dotted" w:sz="4" w:space="0" w:color="auto"/>
              <w:left w:val="dotted" w:sz="4" w:space="0" w:color="auto"/>
              <w:bottom w:val="dotted" w:sz="4" w:space="0" w:color="auto"/>
              <w:right w:val="single" w:sz="12" w:space="0" w:color="auto"/>
            </w:tcBorders>
            <w:shd w:val="clear" w:color="auto" w:fill="auto"/>
            <w:vAlign w:val="center"/>
          </w:tcPr>
          <w:p w14:paraId="3D92343F" w14:textId="0D1D807D" w:rsidR="00280603" w:rsidRPr="00280603" w:rsidRDefault="00280603" w:rsidP="00280603">
            <w:pPr>
              <w:spacing w:after="0" w:line="240" w:lineRule="auto"/>
              <w:jc w:val="center"/>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 xml:space="preserve">gydymo </w:t>
            </w:r>
            <w:r w:rsidR="00952A89">
              <w:rPr>
                <w:rFonts w:ascii="Times New Roman" w:eastAsia="Arial Unicode MS" w:hAnsi="Times New Roman" w:cs="Times New Roman"/>
                <w:bCs/>
                <w:sz w:val="24"/>
                <w:szCs w:val="24"/>
              </w:rPr>
              <w:t>paskirties statinys</w:t>
            </w:r>
          </w:p>
        </w:tc>
      </w:tr>
      <w:tr w:rsidR="00280603" w:rsidRPr="00280603" w14:paraId="5E2C808D" w14:textId="77777777" w:rsidTr="00060A53">
        <w:trPr>
          <w:trHeight w:val="567"/>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5447346F"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Statinio kategorija</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auto"/>
            <w:vAlign w:val="center"/>
          </w:tcPr>
          <w:p w14:paraId="4AB35E11" w14:textId="77777777" w:rsidR="00280603" w:rsidRPr="00280603" w:rsidRDefault="00280603" w:rsidP="00280603">
            <w:pPr>
              <w:spacing w:after="0" w:line="240" w:lineRule="auto"/>
              <w:ind w:left="35"/>
              <w:jc w:val="both"/>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Ypatingas statinys</w:t>
            </w:r>
          </w:p>
        </w:tc>
      </w:tr>
      <w:tr w:rsidR="00280603" w:rsidRPr="00280603" w14:paraId="191F28A8" w14:textId="77777777" w:rsidTr="00060A53">
        <w:trPr>
          <w:trHeight w:val="691"/>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6C4C7AE9"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Lėšų pobūdis</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auto"/>
            <w:vAlign w:val="center"/>
          </w:tcPr>
          <w:p w14:paraId="4D1426BE" w14:textId="4AFFB8F6" w:rsidR="00280603" w:rsidRPr="00280603" w:rsidRDefault="00280603" w:rsidP="00280603">
            <w:pPr>
              <w:spacing w:after="0" w:line="240" w:lineRule="auto"/>
              <w:rPr>
                <w:rFonts w:ascii="Times New Roman" w:eastAsia="Times New Roman" w:hAnsi="Times New Roman" w:cs="Times New Roman"/>
                <w:sz w:val="24"/>
                <w:szCs w:val="24"/>
                <w:lang w:eastAsia="lt-LT"/>
              </w:rPr>
            </w:pPr>
            <w:r w:rsidRPr="00280603">
              <w:rPr>
                <w:rFonts w:ascii="Times New Roman" w:eastAsia="Times New Roman" w:hAnsi="Times New Roman" w:cs="Times New Roman"/>
                <w:sz w:val="24"/>
                <w:szCs w:val="24"/>
                <w:lang w:eastAsia="lt-LT"/>
              </w:rPr>
              <w:t>Lietuvos Respublikos valstybės biudžeto lėšos</w:t>
            </w:r>
          </w:p>
        </w:tc>
      </w:tr>
      <w:tr w:rsidR="00280603" w:rsidRPr="00280603" w14:paraId="5810DBF2" w14:textId="77777777" w:rsidTr="00060A53">
        <w:trPr>
          <w:trHeight w:val="567"/>
        </w:trPr>
        <w:tc>
          <w:tcPr>
            <w:tcW w:w="2751" w:type="dxa"/>
            <w:tcBorders>
              <w:top w:val="single" w:sz="4" w:space="0" w:color="auto"/>
              <w:left w:val="single" w:sz="12" w:space="0" w:color="auto"/>
              <w:bottom w:val="single" w:sz="4" w:space="0" w:color="auto"/>
              <w:right w:val="single" w:sz="12" w:space="0" w:color="auto"/>
            </w:tcBorders>
            <w:shd w:val="clear" w:color="auto" w:fill="auto"/>
            <w:vAlign w:val="center"/>
          </w:tcPr>
          <w:p w14:paraId="5B678281"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Statybos darbų ir</w:t>
            </w:r>
          </w:p>
          <w:p w14:paraId="2D068806"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įrenginių pirkimo būdas</w:t>
            </w:r>
          </w:p>
          <w:p w14:paraId="6E9D1D00" w14:textId="77777777" w:rsidR="00280603" w:rsidRPr="00280603" w:rsidRDefault="00280603" w:rsidP="00280603">
            <w:pPr>
              <w:spacing w:after="0" w:line="240" w:lineRule="auto"/>
              <w:jc w:val="both"/>
              <w:rPr>
                <w:rFonts w:ascii="Times New Roman" w:eastAsia="Arial Unicode MS" w:hAnsi="Times New Roman" w:cs="Times New Roman"/>
                <w:b/>
                <w:bCs/>
                <w:sz w:val="24"/>
                <w:szCs w:val="24"/>
              </w:rPr>
            </w:pPr>
            <w:r w:rsidRPr="00280603">
              <w:rPr>
                <w:rFonts w:ascii="Times New Roman" w:eastAsia="Arial Unicode MS" w:hAnsi="Times New Roman" w:cs="Times New Roman"/>
                <w:b/>
                <w:bCs/>
                <w:sz w:val="24"/>
                <w:szCs w:val="24"/>
              </w:rPr>
              <w:t>ar pasirinktas statinio statybos rangovas</w:t>
            </w:r>
          </w:p>
        </w:tc>
        <w:tc>
          <w:tcPr>
            <w:tcW w:w="7582" w:type="dxa"/>
            <w:gridSpan w:val="3"/>
            <w:tcBorders>
              <w:top w:val="single" w:sz="4" w:space="0" w:color="auto"/>
              <w:left w:val="single" w:sz="12" w:space="0" w:color="auto"/>
              <w:bottom w:val="single" w:sz="4" w:space="0" w:color="auto"/>
              <w:right w:val="single" w:sz="12" w:space="0" w:color="auto"/>
            </w:tcBorders>
            <w:shd w:val="clear" w:color="auto" w:fill="auto"/>
            <w:vAlign w:val="center"/>
          </w:tcPr>
          <w:p w14:paraId="1C6E8C80" w14:textId="77777777" w:rsidR="00280603" w:rsidRPr="00280603" w:rsidRDefault="00280603" w:rsidP="00280603">
            <w:pPr>
              <w:spacing w:after="0" w:line="240" w:lineRule="auto"/>
              <w:ind w:left="35"/>
              <w:jc w:val="both"/>
              <w:rPr>
                <w:rFonts w:ascii="Times New Roman" w:eastAsia="Arial Unicode MS" w:hAnsi="Times New Roman" w:cs="Times New Roman"/>
                <w:bCs/>
                <w:sz w:val="24"/>
                <w:szCs w:val="24"/>
              </w:rPr>
            </w:pPr>
            <w:r w:rsidRPr="00280603">
              <w:rPr>
                <w:rFonts w:ascii="Times New Roman" w:eastAsia="Arial Unicode MS" w:hAnsi="Times New Roman" w:cs="Times New Roman"/>
                <w:bCs/>
                <w:sz w:val="24"/>
                <w:szCs w:val="24"/>
              </w:rPr>
              <w:t>Pagal Lietuvos Respublikos viešųjų pirkimų įstatymą</w:t>
            </w:r>
          </w:p>
        </w:tc>
      </w:tr>
    </w:tbl>
    <w:p w14:paraId="19D2BDC4" w14:textId="77777777" w:rsidR="00280603" w:rsidRDefault="00280603" w:rsidP="00CF71B6">
      <w:pPr>
        <w:spacing w:line="360" w:lineRule="auto"/>
        <w:jc w:val="both"/>
        <w:rPr>
          <w:rFonts w:ascii="Times New Roman" w:hAnsi="Times New Roman" w:cs="Times New Roman"/>
          <w:sz w:val="24"/>
          <w:szCs w:val="24"/>
        </w:rPr>
      </w:pPr>
    </w:p>
    <w:p w14:paraId="44C6BC6E" w14:textId="77777777" w:rsidR="00280603" w:rsidRPr="00280603" w:rsidRDefault="00280603" w:rsidP="003747CD">
      <w:pPr>
        <w:numPr>
          <w:ilvl w:val="0"/>
          <w:numId w:val="61"/>
        </w:numPr>
        <w:spacing w:after="0" w:line="240" w:lineRule="auto"/>
        <w:ind w:right="-96"/>
        <w:contextualSpacing/>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 xml:space="preserve">Darbai vykdomi vadovaujantis </w:t>
      </w:r>
      <w:r w:rsidR="00A75713">
        <w:rPr>
          <w:rFonts w:ascii="Times New Roman" w:eastAsia="Times New Roman" w:hAnsi="Times New Roman" w:cs="Times New Roman"/>
          <w:sz w:val="24"/>
          <w:szCs w:val="24"/>
        </w:rPr>
        <w:t xml:space="preserve">Technine specifikacija ir </w:t>
      </w:r>
      <w:r w:rsidRPr="00280603">
        <w:rPr>
          <w:rFonts w:ascii="Times New Roman" w:eastAsia="Times New Roman" w:hAnsi="Times New Roman" w:cs="Times New Roman"/>
          <w:sz w:val="24"/>
          <w:szCs w:val="24"/>
        </w:rPr>
        <w:t>remonto darbų aprašu.</w:t>
      </w:r>
    </w:p>
    <w:p w14:paraId="17379298" w14:textId="77777777" w:rsidR="00280603" w:rsidRPr="00280603" w:rsidRDefault="00280603" w:rsidP="00280603">
      <w:pPr>
        <w:spacing w:after="0" w:line="240" w:lineRule="auto"/>
        <w:ind w:right="-96"/>
        <w:rPr>
          <w:rFonts w:ascii="Times New Roman" w:eastAsia="Times New Roman" w:hAnsi="Times New Roman" w:cs="Times New Roman"/>
          <w:b/>
          <w:caps/>
          <w:sz w:val="24"/>
          <w:szCs w:val="24"/>
        </w:rPr>
      </w:pPr>
    </w:p>
    <w:tbl>
      <w:tblPr>
        <w:tblW w:w="10384" w:type="dxa"/>
        <w:jc w:val="center"/>
        <w:tblLook w:val="04A0" w:firstRow="1" w:lastRow="0" w:firstColumn="1" w:lastColumn="0" w:noHBand="0" w:noVBand="1"/>
      </w:tblPr>
      <w:tblGrid>
        <w:gridCol w:w="851"/>
        <w:gridCol w:w="3119"/>
        <w:gridCol w:w="6414"/>
      </w:tblGrid>
      <w:tr w:rsidR="00280603" w:rsidRPr="00280603" w14:paraId="1B1EF372" w14:textId="77777777" w:rsidTr="00A71A3D">
        <w:trPr>
          <w:cantSplit/>
          <w:trHeight w:val="851"/>
          <w:jc w:val="center"/>
        </w:trPr>
        <w:tc>
          <w:tcPr>
            <w:tcW w:w="851" w:type="dxa"/>
            <w:tcBorders>
              <w:top w:val="single" w:sz="12" w:space="0" w:color="auto"/>
              <w:left w:val="single" w:sz="12" w:space="0" w:color="auto"/>
              <w:bottom w:val="single" w:sz="4" w:space="0" w:color="auto"/>
              <w:right w:val="single" w:sz="4" w:space="0" w:color="auto"/>
            </w:tcBorders>
            <w:vAlign w:val="center"/>
            <w:hideMark/>
          </w:tcPr>
          <w:p w14:paraId="49FF8166" w14:textId="77777777" w:rsidR="00280603" w:rsidRPr="00280603" w:rsidRDefault="00280603" w:rsidP="00280603">
            <w:pPr>
              <w:spacing w:after="0" w:line="240" w:lineRule="auto"/>
              <w:jc w:val="center"/>
              <w:rPr>
                <w:rFonts w:ascii="Times New Roman" w:eastAsia="Times New Roman" w:hAnsi="Times New Roman" w:cs="Times New Roman"/>
                <w:b/>
                <w:bCs/>
                <w:color w:val="000000"/>
                <w:sz w:val="24"/>
                <w:szCs w:val="24"/>
                <w:lang w:eastAsia="lt-LT"/>
              </w:rPr>
            </w:pPr>
            <w:r w:rsidRPr="00280603">
              <w:rPr>
                <w:rFonts w:ascii="Times New Roman" w:eastAsia="Times New Roman" w:hAnsi="Times New Roman" w:cs="Times New Roman"/>
                <w:b/>
                <w:bCs/>
                <w:color w:val="000000"/>
                <w:sz w:val="24"/>
                <w:szCs w:val="24"/>
                <w:lang w:eastAsia="lt-LT"/>
              </w:rPr>
              <w:t>Eil. Nr.</w:t>
            </w:r>
          </w:p>
        </w:tc>
        <w:tc>
          <w:tcPr>
            <w:tcW w:w="9533" w:type="dxa"/>
            <w:gridSpan w:val="2"/>
            <w:tcBorders>
              <w:top w:val="single" w:sz="12" w:space="0" w:color="auto"/>
              <w:left w:val="nil"/>
              <w:bottom w:val="single" w:sz="4" w:space="0" w:color="auto"/>
              <w:right w:val="single" w:sz="12" w:space="0" w:color="auto"/>
            </w:tcBorders>
            <w:vAlign w:val="center"/>
            <w:hideMark/>
          </w:tcPr>
          <w:p w14:paraId="6A13F806" w14:textId="77777777" w:rsidR="00280603" w:rsidRPr="00280603" w:rsidRDefault="00280603" w:rsidP="00280603">
            <w:pPr>
              <w:spacing w:after="0" w:line="240" w:lineRule="auto"/>
              <w:jc w:val="center"/>
              <w:rPr>
                <w:rFonts w:ascii="Times New Roman" w:eastAsia="Times New Roman" w:hAnsi="Times New Roman" w:cs="Times New Roman"/>
                <w:b/>
                <w:bCs/>
                <w:color w:val="000000"/>
                <w:sz w:val="24"/>
                <w:szCs w:val="24"/>
                <w:lang w:eastAsia="lt-LT"/>
              </w:rPr>
            </w:pPr>
            <w:r w:rsidRPr="00280603">
              <w:rPr>
                <w:rFonts w:ascii="Times New Roman" w:eastAsia="Times New Roman" w:hAnsi="Times New Roman" w:cs="Times New Roman"/>
                <w:b/>
                <w:bCs/>
                <w:color w:val="000000"/>
                <w:sz w:val="24"/>
                <w:szCs w:val="24"/>
                <w:lang w:eastAsia="lt-LT"/>
              </w:rPr>
              <w:t>Remonto darbų aprašo sudėtis</w:t>
            </w:r>
          </w:p>
        </w:tc>
      </w:tr>
      <w:tr w:rsidR="00280603" w:rsidRPr="00280603" w14:paraId="75C505E8" w14:textId="77777777" w:rsidTr="00A71A3D">
        <w:trPr>
          <w:jc w:val="center"/>
        </w:trPr>
        <w:tc>
          <w:tcPr>
            <w:tcW w:w="851" w:type="dxa"/>
            <w:tcBorders>
              <w:top w:val="single" w:sz="12" w:space="0" w:color="auto"/>
              <w:left w:val="single" w:sz="12" w:space="0" w:color="auto"/>
              <w:bottom w:val="single" w:sz="4" w:space="0" w:color="auto"/>
              <w:right w:val="single" w:sz="4" w:space="0" w:color="auto"/>
            </w:tcBorders>
            <w:vAlign w:val="center"/>
          </w:tcPr>
          <w:p w14:paraId="0D6E1A29" w14:textId="77777777" w:rsidR="00280603" w:rsidRPr="00280603" w:rsidRDefault="00280603" w:rsidP="003747CD">
            <w:pPr>
              <w:numPr>
                <w:ilvl w:val="0"/>
                <w:numId w:val="62"/>
              </w:numPr>
              <w:spacing w:after="0" w:line="240" w:lineRule="auto"/>
              <w:ind w:left="444" w:right="-99" w:hanging="567"/>
              <w:contextualSpacing/>
              <w:jc w:val="right"/>
              <w:rPr>
                <w:rFonts w:ascii="Times New Roman" w:eastAsia="Times New Roman" w:hAnsi="Times New Roman" w:cs="Times New Roman"/>
                <w:b/>
                <w:color w:val="000000"/>
                <w:sz w:val="24"/>
                <w:szCs w:val="24"/>
                <w:lang w:eastAsia="lt-LT"/>
              </w:rPr>
            </w:pPr>
          </w:p>
        </w:tc>
        <w:tc>
          <w:tcPr>
            <w:tcW w:w="9533" w:type="dxa"/>
            <w:gridSpan w:val="2"/>
            <w:tcBorders>
              <w:top w:val="single" w:sz="12" w:space="0" w:color="auto"/>
              <w:left w:val="nil"/>
              <w:bottom w:val="single" w:sz="4" w:space="0" w:color="auto"/>
              <w:right w:val="single" w:sz="12" w:space="0" w:color="auto"/>
            </w:tcBorders>
            <w:vAlign w:val="center"/>
            <w:hideMark/>
          </w:tcPr>
          <w:p w14:paraId="53EE3DC8" w14:textId="2F2E64F8" w:rsidR="00280603" w:rsidRPr="00280603" w:rsidRDefault="00280603" w:rsidP="00280603">
            <w:pPr>
              <w:spacing w:after="0" w:line="240" w:lineRule="auto"/>
              <w:jc w:val="both"/>
              <w:rPr>
                <w:rFonts w:ascii="Times New Roman" w:eastAsia="Times New Roman" w:hAnsi="Times New Roman" w:cs="Times New Roman"/>
                <w:sz w:val="24"/>
                <w:szCs w:val="24"/>
                <w:lang w:eastAsia="lt-LT"/>
              </w:rPr>
            </w:pPr>
            <w:r w:rsidRPr="00280603">
              <w:rPr>
                <w:rFonts w:ascii="Times New Roman" w:eastAsia="Times New Roman" w:hAnsi="Times New Roman" w:cs="Times New Roman"/>
                <w:sz w:val="24"/>
                <w:szCs w:val="24"/>
                <w:lang w:eastAsia="lt-LT"/>
              </w:rPr>
              <w:t>Statinio architektūra; Statinio konstrukcijos; Vandentiekis ir nuotekų šalinimas;  Elektrotechnika; Elektroniniai ryšiai (telekomunikacijos)</w:t>
            </w:r>
            <w:r w:rsidR="00CD70AE">
              <w:rPr>
                <w:rFonts w:ascii="Times New Roman" w:eastAsia="Times New Roman" w:hAnsi="Times New Roman" w:cs="Times New Roman"/>
                <w:sz w:val="24"/>
                <w:szCs w:val="24"/>
                <w:lang w:eastAsia="lt-LT"/>
              </w:rPr>
              <w:t>; Vėdinimas.</w:t>
            </w:r>
          </w:p>
        </w:tc>
      </w:tr>
      <w:tr w:rsidR="00280603" w:rsidRPr="00280603" w14:paraId="0FA0C924" w14:textId="77777777" w:rsidTr="00A71A3D">
        <w:trPr>
          <w:trHeight w:val="300"/>
          <w:jc w:val="center"/>
        </w:trPr>
        <w:tc>
          <w:tcPr>
            <w:tcW w:w="851" w:type="dxa"/>
            <w:tcBorders>
              <w:top w:val="single" w:sz="4" w:space="0" w:color="auto"/>
              <w:left w:val="single" w:sz="12" w:space="0" w:color="auto"/>
              <w:bottom w:val="single" w:sz="4" w:space="0" w:color="auto"/>
              <w:right w:val="single" w:sz="4" w:space="0" w:color="auto"/>
            </w:tcBorders>
            <w:vAlign w:val="center"/>
            <w:hideMark/>
          </w:tcPr>
          <w:p w14:paraId="228096D6" w14:textId="77777777" w:rsidR="00280603" w:rsidRPr="00280603" w:rsidRDefault="00280603" w:rsidP="00280603">
            <w:pPr>
              <w:spacing w:after="0" w:line="240" w:lineRule="auto"/>
              <w:ind w:left="444" w:right="-99"/>
              <w:contextualSpacing/>
              <w:jc w:val="center"/>
              <w:rPr>
                <w:rFonts w:ascii="Times New Roman" w:eastAsia="Times New Roman" w:hAnsi="Times New Roman" w:cs="Times New Roman"/>
                <w:b/>
                <w:sz w:val="24"/>
                <w:szCs w:val="24"/>
              </w:rPr>
            </w:pPr>
          </w:p>
        </w:tc>
        <w:tc>
          <w:tcPr>
            <w:tcW w:w="9533" w:type="dxa"/>
            <w:gridSpan w:val="2"/>
            <w:tcBorders>
              <w:top w:val="single" w:sz="4" w:space="0" w:color="auto"/>
              <w:left w:val="nil"/>
              <w:bottom w:val="single" w:sz="4" w:space="0" w:color="auto"/>
              <w:right w:val="single" w:sz="12" w:space="0" w:color="auto"/>
            </w:tcBorders>
            <w:noWrap/>
            <w:vAlign w:val="center"/>
            <w:hideMark/>
          </w:tcPr>
          <w:p w14:paraId="3A274577" w14:textId="77777777" w:rsidR="00280603" w:rsidRPr="00280603" w:rsidRDefault="00280603" w:rsidP="00280603">
            <w:pPr>
              <w:spacing w:after="0" w:line="240" w:lineRule="auto"/>
              <w:jc w:val="center"/>
              <w:rPr>
                <w:rFonts w:ascii="Times New Roman" w:eastAsia="Times New Roman" w:hAnsi="Times New Roman" w:cs="Times New Roman"/>
                <w:sz w:val="24"/>
                <w:szCs w:val="24"/>
              </w:rPr>
            </w:pPr>
            <w:r w:rsidRPr="00280603">
              <w:rPr>
                <w:rFonts w:ascii="Times New Roman" w:eastAsia="Times New Roman" w:hAnsi="Times New Roman" w:cs="Times New Roman"/>
                <w:b/>
                <w:bCs/>
                <w:color w:val="000000"/>
                <w:sz w:val="24"/>
                <w:szCs w:val="24"/>
                <w:lang w:eastAsia="lt-LT"/>
              </w:rPr>
              <w:t>Kiti reikalavimai</w:t>
            </w:r>
          </w:p>
        </w:tc>
      </w:tr>
      <w:tr w:rsidR="00280603" w:rsidRPr="00280603" w14:paraId="6D1E270A" w14:textId="77777777" w:rsidTr="00A71A3D">
        <w:trPr>
          <w:trHeight w:val="300"/>
          <w:jc w:val="center"/>
        </w:trPr>
        <w:tc>
          <w:tcPr>
            <w:tcW w:w="851" w:type="dxa"/>
            <w:tcBorders>
              <w:top w:val="single" w:sz="4" w:space="0" w:color="auto"/>
              <w:left w:val="single" w:sz="12" w:space="0" w:color="auto"/>
              <w:bottom w:val="single" w:sz="4" w:space="0" w:color="auto"/>
              <w:right w:val="single" w:sz="4" w:space="0" w:color="auto"/>
            </w:tcBorders>
            <w:vAlign w:val="center"/>
            <w:hideMark/>
          </w:tcPr>
          <w:p w14:paraId="26511490" w14:textId="77777777" w:rsidR="00280603" w:rsidRPr="00280603" w:rsidRDefault="00280603" w:rsidP="003747CD">
            <w:pPr>
              <w:numPr>
                <w:ilvl w:val="0"/>
                <w:numId w:val="62"/>
              </w:numPr>
              <w:spacing w:after="0" w:line="240" w:lineRule="auto"/>
              <w:ind w:left="444" w:right="-99" w:hanging="567"/>
              <w:contextualSpacing/>
              <w:jc w:val="right"/>
              <w:rPr>
                <w:rFonts w:ascii="Times New Roman" w:eastAsia="Times New Roman" w:hAnsi="Times New Roman" w:cs="Times New Roman"/>
                <w:b/>
                <w:sz w:val="24"/>
                <w:szCs w:val="24"/>
              </w:rPr>
            </w:pPr>
          </w:p>
        </w:tc>
        <w:tc>
          <w:tcPr>
            <w:tcW w:w="3119" w:type="dxa"/>
            <w:tcBorders>
              <w:top w:val="single" w:sz="4" w:space="0" w:color="auto"/>
              <w:left w:val="nil"/>
              <w:bottom w:val="single" w:sz="4" w:space="0" w:color="auto"/>
              <w:right w:val="single" w:sz="4" w:space="0" w:color="auto"/>
            </w:tcBorders>
            <w:noWrap/>
            <w:vAlign w:val="center"/>
            <w:hideMark/>
          </w:tcPr>
          <w:p w14:paraId="0F8EB1C8" w14:textId="77777777" w:rsidR="00280603" w:rsidRPr="00280603" w:rsidRDefault="00280603" w:rsidP="00280603">
            <w:pPr>
              <w:spacing w:after="0" w:line="240" w:lineRule="auto"/>
              <w:jc w:val="center"/>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Pasirengimas statybai ir statybos darbų organizavimas</w:t>
            </w:r>
          </w:p>
        </w:tc>
        <w:tc>
          <w:tcPr>
            <w:tcW w:w="6414" w:type="dxa"/>
            <w:tcBorders>
              <w:top w:val="single" w:sz="4" w:space="0" w:color="auto"/>
              <w:left w:val="nil"/>
              <w:bottom w:val="single" w:sz="4" w:space="0" w:color="auto"/>
              <w:right w:val="single" w:sz="12" w:space="0" w:color="auto"/>
            </w:tcBorders>
            <w:noWrap/>
            <w:vAlign w:val="center"/>
            <w:hideMark/>
          </w:tcPr>
          <w:p w14:paraId="7046F47C" w14:textId="7325BD05" w:rsidR="00280603" w:rsidRPr="00280603" w:rsidRDefault="00280603" w:rsidP="00280603">
            <w:pPr>
              <w:spacing w:after="0" w:line="240" w:lineRule="auto"/>
              <w:jc w:val="both"/>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 xml:space="preserve">Rangovas turi įrengti buitines patalpas. Patalpos turi būti apšiltintos, užtikrintas pastovus elektros tiekimas, šaltas ir karštas vanduo, nuotekos per visą statybos darbų laikotarpį. </w:t>
            </w:r>
          </w:p>
        </w:tc>
      </w:tr>
      <w:tr w:rsidR="00280603" w:rsidRPr="00280603" w14:paraId="081CC332" w14:textId="77777777" w:rsidTr="00A71A3D">
        <w:trPr>
          <w:trHeight w:val="300"/>
          <w:jc w:val="center"/>
        </w:trPr>
        <w:tc>
          <w:tcPr>
            <w:tcW w:w="851" w:type="dxa"/>
            <w:tcBorders>
              <w:top w:val="single" w:sz="4" w:space="0" w:color="auto"/>
              <w:left w:val="single" w:sz="12" w:space="0" w:color="auto"/>
              <w:bottom w:val="single" w:sz="12" w:space="0" w:color="auto"/>
              <w:right w:val="single" w:sz="4" w:space="0" w:color="auto"/>
            </w:tcBorders>
            <w:vAlign w:val="center"/>
          </w:tcPr>
          <w:p w14:paraId="38CC9D59" w14:textId="77777777" w:rsidR="00280603" w:rsidRPr="00280603" w:rsidRDefault="00280603" w:rsidP="003747CD">
            <w:pPr>
              <w:numPr>
                <w:ilvl w:val="0"/>
                <w:numId w:val="62"/>
              </w:numPr>
              <w:spacing w:after="0" w:line="240" w:lineRule="auto"/>
              <w:ind w:left="444" w:right="-99" w:hanging="567"/>
              <w:jc w:val="right"/>
              <w:rPr>
                <w:rFonts w:ascii="Times New Roman" w:eastAsia="Times New Roman" w:hAnsi="Times New Roman" w:cs="Times New Roman"/>
                <w:b/>
                <w:color w:val="000000"/>
                <w:sz w:val="24"/>
                <w:szCs w:val="24"/>
                <w:lang w:eastAsia="lt-LT"/>
              </w:rPr>
            </w:pPr>
          </w:p>
        </w:tc>
        <w:tc>
          <w:tcPr>
            <w:tcW w:w="3119" w:type="dxa"/>
            <w:tcBorders>
              <w:top w:val="single" w:sz="4" w:space="0" w:color="auto"/>
              <w:left w:val="nil"/>
              <w:bottom w:val="single" w:sz="12" w:space="0" w:color="auto"/>
              <w:right w:val="single" w:sz="4" w:space="0" w:color="auto"/>
            </w:tcBorders>
            <w:noWrap/>
            <w:vAlign w:val="center"/>
            <w:hideMark/>
          </w:tcPr>
          <w:p w14:paraId="1CBD3CC5" w14:textId="77777777" w:rsidR="00280603" w:rsidRPr="00280603" w:rsidRDefault="00280603" w:rsidP="00280603">
            <w:pPr>
              <w:spacing w:after="0" w:line="240" w:lineRule="auto"/>
              <w:jc w:val="center"/>
              <w:rPr>
                <w:rFonts w:ascii="Times New Roman" w:eastAsia="Calibri" w:hAnsi="Times New Roman" w:cs="Times New Roman"/>
                <w:sz w:val="24"/>
                <w:szCs w:val="24"/>
              </w:rPr>
            </w:pPr>
            <w:r w:rsidRPr="00280603">
              <w:rPr>
                <w:rFonts w:ascii="Times New Roman" w:eastAsia="Times New Roman" w:hAnsi="Times New Roman" w:cs="Times New Roman"/>
                <w:color w:val="000000"/>
                <w:sz w:val="24"/>
                <w:szCs w:val="24"/>
                <w:lang w:eastAsia="lt-LT"/>
              </w:rPr>
              <w:t>Darbo saugos priemonių įgyvendinimas bei tvarkos statybvietėje užtikrinimas.</w:t>
            </w:r>
          </w:p>
        </w:tc>
        <w:tc>
          <w:tcPr>
            <w:tcW w:w="6414" w:type="dxa"/>
            <w:tcBorders>
              <w:top w:val="single" w:sz="4" w:space="0" w:color="auto"/>
              <w:left w:val="nil"/>
              <w:bottom w:val="single" w:sz="12" w:space="0" w:color="auto"/>
              <w:right w:val="single" w:sz="12" w:space="0" w:color="auto"/>
            </w:tcBorders>
            <w:noWrap/>
            <w:vAlign w:val="center"/>
            <w:hideMark/>
          </w:tcPr>
          <w:p w14:paraId="22D11873" w14:textId="7DB47413" w:rsidR="00280603" w:rsidRPr="00280603" w:rsidRDefault="00280603" w:rsidP="00280603">
            <w:pPr>
              <w:spacing w:after="0" w:line="240" w:lineRule="auto"/>
              <w:jc w:val="both"/>
              <w:rPr>
                <w:rFonts w:ascii="Times New Roman" w:eastAsia="Times New Roman" w:hAnsi="Times New Roman" w:cs="Times New Roman"/>
                <w:color w:val="000000"/>
                <w:sz w:val="24"/>
                <w:szCs w:val="24"/>
                <w:lang w:eastAsia="lt-LT"/>
              </w:rPr>
            </w:pPr>
            <w:r w:rsidRPr="00280603">
              <w:rPr>
                <w:rFonts w:ascii="Times New Roman" w:eastAsia="Times New Roman" w:hAnsi="Times New Roman" w:cs="Times New Roman"/>
                <w:color w:val="000000"/>
                <w:sz w:val="24"/>
                <w:szCs w:val="24"/>
                <w:lang w:eastAsia="lt-LT"/>
              </w:rPr>
              <w:t>Remonto darbų vykdymo met</w:t>
            </w:r>
            <w:r w:rsidR="00A84E08">
              <w:rPr>
                <w:rFonts w:ascii="Times New Roman" w:eastAsia="Times New Roman" w:hAnsi="Times New Roman" w:cs="Times New Roman"/>
                <w:color w:val="000000"/>
                <w:sz w:val="24"/>
                <w:szCs w:val="24"/>
                <w:lang w:eastAsia="lt-LT"/>
              </w:rPr>
              <w:t xml:space="preserve">u Tiekėjas atsakingas už </w:t>
            </w:r>
            <w:r w:rsidRPr="00280603">
              <w:rPr>
                <w:rFonts w:ascii="Times New Roman" w:eastAsia="Times New Roman" w:hAnsi="Times New Roman" w:cs="Times New Roman"/>
                <w:color w:val="000000"/>
                <w:sz w:val="24"/>
                <w:szCs w:val="24"/>
                <w:lang w:eastAsia="lt-LT"/>
              </w:rPr>
              <w:t>darbų saugos užtikrinimo priemonių įgyvendini</w:t>
            </w:r>
            <w:r w:rsidR="00A84E08">
              <w:rPr>
                <w:rFonts w:ascii="Times New Roman" w:eastAsia="Times New Roman" w:hAnsi="Times New Roman" w:cs="Times New Roman"/>
                <w:color w:val="000000"/>
                <w:sz w:val="24"/>
                <w:szCs w:val="24"/>
                <w:lang w:eastAsia="lt-LT"/>
              </w:rPr>
              <w:t>mą</w:t>
            </w:r>
            <w:r w:rsidRPr="00280603">
              <w:rPr>
                <w:rFonts w:ascii="Times New Roman" w:eastAsia="Times New Roman" w:hAnsi="Times New Roman" w:cs="Times New Roman"/>
                <w:color w:val="000000"/>
                <w:sz w:val="24"/>
                <w:szCs w:val="24"/>
                <w:lang w:eastAsia="lt-LT"/>
              </w:rPr>
              <w:t xml:space="preserve"> bei nuolatin</w:t>
            </w:r>
            <w:r w:rsidR="00A84E08">
              <w:rPr>
                <w:rFonts w:ascii="Times New Roman" w:eastAsia="Times New Roman" w:hAnsi="Times New Roman" w:cs="Times New Roman"/>
                <w:color w:val="000000"/>
                <w:sz w:val="24"/>
                <w:szCs w:val="24"/>
                <w:lang w:eastAsia="lt-LT"/>
              </w:rPr>
              <w:t>ę</w:t>
            </w:r>
            <w:r w:rsidRPr="00280603">
              <w:rPr>
                <w:rFonts w:ascii="Times New Roman" w:eastAsia="Times New Roman" w:hAnsi="Times New Roman" w:cs="Times New Roman"/>
                <w:color w:val="000000"/>
                <w:sz w:val="24"/>
                <w:szCs w:val="24"/>
                <w:lang w:eastAsia="lt-LT"/>
              </w:rPr>
              <w:t xml:space="preserve"> tvark</w:t>
            </w:r>
            <w:r w:rsidR="00A84E08">
              <w:rPr>
                <w:rFonts w:ascii="Times New Roman" w:eastAsia="Times New Roman" w:hAnsi="Times New Roman" w:cs="Times New Roman"/>
                <w:color w:val="000000"/>
                <w:sz w:val="24"/>
                <w:szCs w:val="24"/>
                <w:lang w:eastAsia="lt-LT"/>
              </w:rPr>
              <w:t>ą</w:t>
            </w:r>
            <w:r w:rsidRPr="00280603">
              <w:rPr>
                <w:rFonts w:ascii="Times New Roman" w:eastAsia="Times New Roman" w:hAnsi="Times New Roman" w:cs="Times New Roman"/>
                <w:color w:val="000000"/>
                <w:sz w:val="24"/>
                <w:szCs w:val="24"/>
                <w:lang w:eastAsia="lt-LT"/>
              </w:rPr>
              <w:t xml:space="preserve"> statybvietėje.</w:t>
            </w:r>
          </w:p>
          <w:p w14:paraId="4AA3C72C" w14:textId="20CAA955" w:rsidR="00280603" w:rsidRPr="00280603" w:rsidRDefault="00280603" w:rsidP="00280603">
            <w:pPr>
              <w:spacing w:after="0" w:line="240" w:lineRule="auto"/>
              <w:jc w:val="both"/>
              <w:rPr>
                <w:rFonts w:ascii="Times New Roman" w:eastAsia="Calibri" w:hAnsi="Times New Roman" w:cs="Times New Roman"/>
                <w:sz w:val="24"/>
                <w:szCs w:val="24"/>
              </w:rPr>
            </w:pPr>
            <w:r w:rsidRPr="00280603">
              <w:rPr>
                <w:rFonts w:ascii="Times New Roman" w:eastAsia="Times New Roman" w:hAnsi="Times New Roman" w:cs="Times New Roman"/>
                <w:sz w:val="24"/>
                <w:szCs w:val="24"/>
              </w:rPr>
              <w:t>Rangovas teikdamas pasiūlymą privalo įsivertinti visas išlaidas būtinas užtikrinti saugų bei tvarkingą statybos darbų procesą (nuolatinę į statybvietę patenkančių bei iš jos išeinančių asmenų blaivumo patikrą,</w:t>
            </w:r>
            <w:r w:rsidR="00D279FE">
              <w:rPr>
                <w:rFonts w:ascii="Times New Roman" w:eastAsia="Times New Roman" w:hAnsi="Times New Roman" w:cs="Times New Roman"/>
                <w:sz w:val="24"/>
                <w:szCs w:val="24"/>
              </w:rPr>
              <w:t xml:space="preserve"> </w:t>
            </w:r>
            <w:r w:rsidRPr="00280603">
              <w:rPr>
                <w:rFonts w:ascii="Times New Roman" w:eastAsia="Times New Roman" w:hAnsi="Times New Roman" w:cs="Times New Roman"/>
                <w:sz w:val="24"/>
                <w:szCs w:val="24"/>
              </w:rPr>
              <w:t>statybinių atliekų surinkimą, rūšiavimą bei šalinimą iš statybvietės, laikinų privažiavimo kelių įrengimą bei nuolatinę jų priežiūrą ir kitas priemones).</w:t>
            </w:r>
          </w:p>
        </w:tc>
      </w:tr>
      <w:tr w:rsidR="00280603" w:rsidRPr="00280603" w14:paraId="1937502E" w14:textId="77777777" w:rsidTr="00A71A3D">
        <w:trPr>
          <w:trHeight w:val="300"/>
          <w:jc w:val="center"/>
        </w:trPr>
        <w:tc>
          <w:tcPr>
            <w:tcW w:w="851" w:type="dxa"/>
            <w:tcBorders>
              <w:top w:val="single" w:sz="4" w:space="0" w:color="auto"/>
              <w:left w:val="single" w:sz="12" w:space="0" w:color="auto"/>
              <w:bottom w:val="single" w:sz="12" w:space="0" w:color="auto"/>
              <w:right w:val="single" w:sz="4" w:space="0" w:color="auto"/>
            </w:tcBorders>
            <w:vAlign w:val="center"/>
          </w:tcPr>
          <w:p w14:paraId="52791155" w14:textId="77777777" w:rsidR="00280603" w:rsidRPr="00280603" w:rsidRDefault="00280603" w:rsidP="003747CD">
            <w:pPr>
              <w:numPr>
                <w:ilvl w:val="0"/>
                <w:numId w:val="62"/>
              </w:numPr>
              <w:spacing w:after="0" w:line="240" w:lineRule="auto"/>
              <w:ind w:left="444" w:right="-99" w:hanging="567"/>
              <w:jc w:val="right"/>
              <w:rPr>
                <w:rFonts w:ascii="Times New Roman" w:eastAsia="Times New Roman" w:hAnsi="Times New Roman" w:cs="Times New Roman"/>
                <w:b/>
                <w:color w:val="000000"/>
                <w:sz w:val="24"/>
                <w:szCs w:val="24"/>
                <w:lang w:eastAsia="lt-LT"/>
              </w:rPr>
            </w:pPr>
          </w:p>
        </w:tc>
        <w:tc>
          <w:tcPr>
            <w:tcW w:w="3119" w:type="dxa"/>
            <w:tcBorders>
              <w:top w:val="single" w:sz="4" w:space="0" w:color="auto"/>
              <w:left w:val="nil"/>
              <w:bottom w:val="single" w:sz="12" w:space="0" w:color="auto"/>
              <w:right w:val="single" w:sz="4" w:space="0" w:color="auto"/>
            </w:tcBorders>
            <w:noWrap/>
            <w:vAlign w:val="center"/>
          </w:tcPr>
          <w:p w14:paraId="099ABE40" w14:textId="77777777" w:rsidR="00280603" w:rsidRPr="00280603" w:rsidRDefault="00280603" w:rsidP="00280603">
            <w:pPr>
              <w:spacing w:after="0" w:line="240" w:lineRule="auto"/>
              <w:jc w:val="center"/>
              <w:rPr>
                <w:rFonts w:ascii="Times New Roman" w:eastAsia="Times New Roman" w:hAnsi="Times New Roman" w:cs="Times New Roman"/>
                <w:color w:val="000000"/>
                <w:sz w:val="24"/>
                <w:szCs w:val="24"/>
                <w:lang w:eastAsia="lt-LT"/>
              </w:rPr>
            </w:pPr>
            <w:bookmarkStart w:id="4" w:name="_Toc37723011"/>
            <w:r w:rsidRPr="00280603">
              <w:rPr>
                <w:rFonts w:ascii="Times New Roman" w:eastAsia="Times New Roman" w:hAnsi="Times New Roman" w:cs="Times New Roman"/>
                <w:bCs/>
                <w:sz w:val="24"/>
                <w:szCs w:val="24"/>
              </w:rPr>
              <w:t>Gaminiai, įranga, medžiagos</w:t>
            </w:r>
            <w:bookmarkEnd w:id="4"/>
            <w:r w:rsidRPr="00280603">
              <w:rPr>
                <w:rFonts w:ascii="Times New Roman" w:eastAsia="Times New Roman" w:hAnsi="Times New Roman" w:cs="Times New Roman"/>
                <w:bCs/>
                <w:sz w:val="24"/>
                <w:szCs w:val="24"/>
              </w:rPr>
              <w:t xml:space="preserve"> ir priedai</w:t>
            </w:r>
          </w:p>
        </w:tc>
        <w:tc>
          <w:tcPr>
            <w:tcW w:w="6414" w:type="dxa"/>
            <w:tcBorders>
              <w:top w:val="single" w:sz="4" w:space="0" w:color="auto"/>
              <w:left w:val="nil"/>
              <w:bottom w:val="single" w:sz="12" w:space="0" w:color="auto"/>
              <w:right w:val="single" w:sz="12" w:space="0" w:color="auto"/>
            </w:tcBorders>
            <w:noWrap/>
            <w:vAlign w:val="center"/>
          </w:tcPr>
          <w:p w14:paraId="4F0ADE53" w14:textId="77777777" w:rsidR="00280603" w:rsidRPr="00280603" w:rsidRDefault="00280603" w:rsidP="00280603">
            <w:pPr>
              <w:spacing w:after="0" w:line="276" w:lineRule="auto"/>
              <w:jc w:val="both"/>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Visos medžiagos, įranga ir gaminiai turi būti pateikti su:</w:t>
            </w:r>
          </w:p>
          <w:p w14:paraId="6EFFEF64" w14:textId="77777777" w:rsidR="00280603" w:rsidRPr="00280603" w:rsidRDefault="00280603" w:rsidP="00280603">
            <w:pPr>
              <w:spacing w:after="0" w:line="276" w:lineRule="auto"/>
              <w:jc w:val="both"/>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 gamintojo rekvizitais, firmos atpažinimo ženklu;</w:t>
            </w:r>
          </w:p>
          <w:p w14:paraId="2F1F67C5" w14:textId="75BA4A1B" w:rsidR="00280603" w:rsidRPr="00280603" w:rsidRDefault="00280603" w:rsidP="00280603">
            <w:pPr>
              <w:spacing w:after="0" w:line="276" w:lineRule="auto"/>
              <w:jc w:val="both"/>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 specifikacija;</w:t>
            </w:r>
          </w:p>
          <w:p w14:paraId="48204E0D" w14:textId="2E89FF43" w:rsidR="00280603" w:rsidRPr="00280603" w:rsidRDefault="00280603" w:rsidP="00280603">
            <w:pPr>
              <w:spacing w:after="0" w:line="276" w:lineRule="auto"/>
              <w:jc w:val="both"/>
              <w:rPr>
                <w:rFonts w:ascii="Times New Roman" w:eastAsia="Times New Roman" w:hAnsi="Times New Roman" w:cs="Times New Roman"/>
                <w:sz w:val="24"/>
                <w:szCs w:val="24"/>
              </w:rPr>
            </w:pPr>
            <w:r w:rsidRPr="00280603">
              <w:rPr>
                <w:rFonts w:ascii="Times New Roman" w:eastAsia="Times New Roman" w:hAnsi="Times New Roman" w:cs="Times New Roman"/>
                <w:sz w:val="24"/>
                <w:szCs w:val="24"/>
              </w:rPr>
              <w:t xml:space="preserve">Rangovas </w:t>
            </w:r>
            <w:r w:rsidR="007122A0">
              <w:rPr>
                <w:rFonts w:ascii="Times New Roman" w:eastAsia="Times New Roman" w:hAnsi="Times New Roman" w:cs="Times New Roman"/>
                <w:sz w:val="24"/>
                <w:szCs w:val="24"/>
              </w:rPr>
              <w:t xml:space="preserve">užsako įranga, gaminius, medžiagas gavęs </w:t>
            </w:r>
            <w:r w:rsidR="000E4FFF">
              <w:rPr>
                <w:rFonts w:ascii="Times New Roman" w:eastAsia="Times New Roman" w:hAnsi="Times New Roman" w:cs="Times New Roman"/>
                <w:sz w:val="24"/>
                <w:szCs w:val="24"/>
              </w:rPr>
              <w:t>rašytinį</w:t>
            </w:r>
            <w:r w:rsidRPr="00280603">
              <w:rPr>
                <w:rFonts w:ascii="Times New Roman" w:eastAsia="Times New Roman" w:hAnsi="Times New Roman" w:cs="Times New Roman"/>
                <w:sz w:val="24"/>
                <w:szCs w:val="24"/>
              </w:rPr>
              <w:t xml:space="preserve"> Užsakovo patvirtinim</w:t>
            </w:r>
            <w:r w:rsidR="007122A0">
              <w:rPr>
                <w:rFonts w:ascii="Times New Roman" w:eastAsia="Times New Roman" w:hAnsi="Times New Roman" w:cs="Times New Roman"/>
                <w:sz w:val="24"/>
                <w:szCs w:val="24"/>
              </w:rPr>
              <w:t>ą</w:t>
            </w:r>
            <w:r w:rsidRPr="00280603">
              <w:rPr>
                <w:rFonts w:ascii="Times New Roman" w:eastAsia="Times New Roman" w:hAnsi="Times New Roman" w:cs="Times New Roman"/>
                <w:sz w:val="24"/>
                <w:szCs w:val="24"/>
              </w:rPr>
              <w:t>.</w:t>
            </w:r>
          </w:p>
          <w:p w14:paraId="50F9C63F" w14:textId="230AAF0B" w:rsidR="00280603" w:rsidRPr="00280603" w:rsidRDefault="00280603" w:rsidP="00280603">
            <w:pPr>
              <w:spacing w:after="0" w:line="240" w:lineRule="auto"/>
              <w:jc w:val="both"/>
              <w:rPr>
                <w:rFonts w:ascii="Times New Roman" w:eastAsia="Times New Roman" w:hAnsi="Times New Roman" w:cs="Times New Roman"/>
                <w:color w:val="000000"/>
                <w:sz w:val="24"/>
                <w:szCs w:val="24"/>
                <w:lang w:eastAsia="lt-LT"/>
              </w:rPr>
            </w:pPr>
            <w:r w:rsidRPr="00280603">
              <w:rPr>
                <w:rFonts w:ascii="Times New Roman" w:eastAsia="Times New Roman" w:hAnsi="Times New Roman" w:cs="Times New Roman"/>
                <w:sz w:val="24"/>
                <w:szCs w:val="24"/>
              </w:rPr>
              <w:t xml:space="preserve">Rangovas užtikrina, kad visa jo pateikta įranga be struktūrinių pakeitimų gali būti sumontuota </w:t>
            </w:r>
            <w:r w:rsidR="009E4ED9">
              <w:rPr>
                <w:rFonts w:ascii="Times New Roman" w:eastAsia="Times New Roman" w:hAnsi="Times New Roman" w:cs="Times New Roman"/>
                <w:sz w:val="24"/>
                <w:szCs w:val="24"/>
              </w:rPr>
              <w:t>Techninės specifikacijos</w:t>
            </w:r>
            <w:r w:rsidR="009E4ED9" w:rsidRPr="00280603">
              <w:rPr>
                <w:rFonts w:ascii="Times New Roman" w:eastAsia="Times New Roman" w:hAnsi="Times New Roman" w:cs="Times New Roman"/>
                <w:sz w:val="24"/>
                <w:szCs w:val="24"/>
              </w:rPr>
              <w:t xml:space="preserve"> </w:t>
            </w:r>
            <w:r w:rsidRPr="00280603">
              <w:rPr>
                <w:rFonts w:ascii="Times New Roman" w:eastAsia="Times New Roman" w:hAnsi="Times New Roman" w:cs="Times New Roman"/>
                <w:sz w:val="24"/>
                <w:szCs w:val="24"/>
              </w:rPr>
              <w:t xml:space="preserve">dokumentuose nurodytoje padėtyje. </w:t>
            </w:r>
          </w:p>
        </w:tc>
      </w:tr>
      <w:tr w:rsidR="00280603" w:rsidRPr="00280603" w14:paraId="1C75E0A0" w14:textId="77777777" w:rsidTr="00A71A3D">
        <w:trPr>
          <w:trHeight w:val="300"/>
          <w:jc w:val="center"/>
        </w:trPr>
        <w:tc>
          <w:tcPr>
            <w:tcW w:w="851" w:type="dxa"/>
            <w:tcBorders>
              <w:top w:val="nil"/>
              <w:left w:val="single" w:sz="12" w:space="0" w:color="auto"/>
              <w:bottom w:val="single" w:sz="12" w:space="0" w:color="auto"/>
              <w:right w:val="single" w:sz="4" w:space="0" w:color="auto"/>
            </w:tcBorders>
            <w:vAlign w:val="center"/>
            <w:hideMark/>
          </w:tcPr>
          <w:p w14:paraId="3A0092F5" w14:textId="77777777" w:rsidR="00280603" w:rsidRPr="00280603" w:rsidRDefault="00280603" w:rsidP="003747CD">
            <w:pPr>
              <w:numPr>
                <w:ilvl w:val="0"/>
                <w:numId w:val="62"/>
              </w:numPr>
              <w:spacing w:after="0" w:line="240" w:lineRule="auto"/>
              <w:ind w:left="444" w:right="-99" w:hanging="567"/>
              <w:contextualSpacing/>
              <w:jc w:val="right"/>
              <w:rPr>
                <w:rFonts w:ascii="Times New Roman" w:eastAsia="Times New Roman" w:hAnsi="Times New Roman" w:cs="Times New Roman"/>
                <w:b/>
                <w:color w:val="000000"/>
                <w:sz w:val="24"/>
                <w:szCs w:val="24"/>
                <w:lang w:eastAsia="lt-LT"/>
              </w:rPr>
            </w:pPr>
          </w:p>
        </w:tc>
        <w:tc>
          <w:tcPr>
            <w:tcW w:w="3119" w:type="dxa"/>
            <w:tcBorders>
              <w:top w:val="nil"/>
              <w:left w:val="nil"/>
              <w:bottom w:val="single" w:sz="12" w:space="0" w:color="auto"/>
              <w:right w:val="single" w:sz="4" w:space="0" w:color="auto"/>
            </w:tcBorders>
            <w:vAlign w:val="center"/>
            <w:hideMark/>
          </w:tcPr>
          <w:p w14:paraId="431297FF" w14:textId="77777777" w:rsidR="00280603" w:rsidRPr="00280603" w:rsidRDefault="00280603" w:rsidP="00280603">
            <w:pPr>
              <w:spacing w:after="0" w:line="240" w:lineRule="auto"/>
              <w:jc w:val="center"/>
              <w:rPr>
                <w:rFonts w:ascii="Times New Roman" w:eastAsia="Times New Roman" w:hAnsi="Times New Roman" w:cs="Times New Roman"/>
                <w:color w:val="000000"/>
                <w:sz w:val="24"/>
                <w:szCs w:val="24"/>
                <w:lang w:eastAsia="lt-LT"/>
              </w:rPr>
            </w:pPr>
            <w:r w:rsidRPr="00280603">
              <w:rPr>
                <w:rFonts w:ascii="Times New Roman" w:eastAsia="Times New Roman" w:hAnsi="Times New Roman" w:cs="Times New Roman"/>
                <w:color w:val="000000"/>
                <w:sz w:val="24"/>
                <w:szCs w:val="24"/>
                <w:lang w:eastAsia="lt-LT"/>
              </w:rPr>
              <w:t>Darbų užbaigimo organizavimas</w:t>
            </w:r>
          </w:p>
        </w:tc>
        <w:tc>
          <w:tcPr>
            <w:tcW w:w="6414" w:type="dxa"/>
            <w:tcBorders>
              <w:top w:val="nil"/>
              <w:left w:val="nil"/>
              <w:bottom w:val="single" w:sz="12" w:space="0" w:color="auto"/>
              <w:right w:val="single" w:sz="12" w:space="0" w:color="auto"/>
            </w:tcBorders>
            <w:vAlign w:val="center"/>
            <w:hideMark/>
          </w:tcPr>
          <w:p w14:paraId="3B5DE70E" w14:textId="56FF3A45" w:rsidR="00280603" w:rsidRPr="00280603" w:rsidRDefault="00280603" w:rsidP="00280603">
            <w:pPr>
              <w:spacing w:after="0" w:line="240" w:lineRule="auto"/>
              <w:jc w:val="both"/>
              <w:rPr>
                <w:rFonts w:ascii="Times New Roman" w:eastAsia="Times New Roman" w:hAnsi="Times New Roman" w:cs="Times New Roman"/>
                <w:color w:val="000000"/>
                <w:sz w:val="24"/>
                <w:szCs w:val="24"/>
                <w:lang w:eastAsia="lt-LT"/>
              </w:rPr>
            </w:pPr>
            <w:r w:rsidRPr="00280603">
              <w:rPr>
                <w:rFonts w:ascii="Times New Roman" w:eastAsia="Times New Roman" w:hAnsi="Times New Roman" w:cs="Times New Roman"/>
                <w:color w:val="000000"/>
                <w:sz w:val="24"/>
                <w:szCs w:val="24"/>
                <w:lang w:eastAsia="lt-LT"/>
              </w:rPr>
              <w:t>Rangovas privalo sudaryti Remonto darbų užbaigimo komisijai tinkamas darbo sąlygas Darbams apžiūrėti, pateikti statinio statybos dokumentaciją, organizuoti komisijos nurodytus bandymus ir ištaisyti nustatytus defektus ar kitus darbų trūkumus.</w:t>
            </w:r>
          </w:p>
        </w:tc>
      </w:tr>
    </w:tbl>
    <w:p w14:paraId="0F6CAD74" w14:textId="77777777" w:rsidR="00280603" w:rsidRDefault="00280603" w:rsidP="00CF71B6">
      <w:pPr>
        <w:spacing w:line="360" w:lineRule="auto"/>
        <w:jc w:val="both"/>
        <w:rPr>
          <w:rFonts w:ascii="Times New Roman" w:hAnsi="Times New Roman" w:cs="Times New Roman"/>
          <w:sz w:val="24"/>
          <w:szCs w:val="24"/>
        </w:rPr>
      </w:pPr>
    </w:p>
    <w:p w14:paraId="5746E21A" w14:textId="6CF19F4D" w:rsidR="00060A53" w:rsidRPr="002B31AA" w:rsidRDefault="005445D3" w:rsidP="009F2752">
      <w:pPr>
        <w:spacing w:line="276"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CF71B6">
        <w:rPr>
          <w:rFonts w:ascii="Times New Roman" w:hAnsi="Times New Roman" w:cs="Times New Roman"/>
          <w:b/>
          <w:bCs/>
          <w:sz w:val="24"/>
          <w:szCs w:val="24"/>
        </w:rPr>
        <w:t>Pastaba:</w:t>
      </w:r>
      <w:r w:rsidR="00CF71B6" w:rsidRPr="00CF71B6">
        <w:rPr>
          <w:rFonts w:ascii="Times New Roman" w:hAnsi="Times New Roman" w:cs="Times New Roman"/>
          <w:b/>
          <w:bCs/>
          <w:sz w:val="24"/>
          <w:szCs w:val="24"/>
        </w:rPr>
        <w:t xml:space="preserve"> Visi darbai, kurie gali būti laikomi pagrįstai numatomais darbams užbaigti ir kurie būtini tinkamai sistemoms eksploatuoti, turi būti įvertinti Rangovo </w:t>
      </w:r>
      <w:r w:rsidR="00F11FC9">
        <w:rPr>
          <w:rFonts w:ascii="Times New Roman" w:hAnsi="Times New Roman" w:cs="Times New Roman"/>
          <w:b/>
          <w:bCs/>
          <w:sz w:val="24"/>
          <w:szCs w:val="24"/>
        </w:rPr>
        <w:t>lokalinėse sąmatose</w:t>
      </w:r>
      <w:r w:rsidR="00CF71B6" w:rsidRPr="00CF71B6">
        <w:rPr>
          <w:rFonts w:ascii="Times New Roman" w:hAnsi="Times New Roman" w:cs="Times New Roman"/>
          <w:b/>
          <w:bCs/>
          <w:sz w:val="24"/>
          <w:szCs w:val="24"/>
        </w:rPr>
        <w:t>, nepriklausomai nuo to, ar jie nurodyti, paminėti aprašo dokumentuose, ar ne.</w:t>
      </w:r>
      <w:r w:rsidR="00060A53">
        <w:rPr>
          <w:rFonts w:ascii="Times New Roman" w:hAnsi="Times New Roman" w:cs="Times New Roman"/>
          <w:b/>
          <w:bCs/>
          <w:sz w:val="24"/>
          <w:szCs w:val="24"/>
        </w:rPr>
        <w:t xml:space="preserve"> </w:t>
      </w:r>
      <w:r w:rsidR="00060A53" w:rsidRPr="00060A53">
        <w:rPr>
          <w:rFonts w:ascii="Times New Roman" w:eastAsia="Times New Roman" w:hAnsi="Times New Roman" w:cs="Times New Roman"/>
          <w:b/>
          <w:color w:val="000000"/>
          <w:sz w:val="24"/>
          <w:szCs w:val="24"/>
          <w:lang w:eastAsia="lt-LT"/>
        </w:rPr>
        <w:t>Atlikęs paprastojo remonto darbus, Rangovas priduoda Užsakovui išvalytas patalpas, sutvarkytą teritoriją, savo lėšomis atstato pažeistas dangas, želdynus ir pan. (naudotus statybos procesui: privažiavimo keliams, medžiagų sandėliavimui ir t.t.).</w:t>
      </w:r>
    </w:p>
    <w:p w14:paraId="555CEAAB" w14:textId="77777777" w:rsidR="00060A53" w:rsidRDefault="009F2752" w:rsidP="009F2752">
      <w:pPr>
        <w:tabs>
          <w:tab w:val="left" w:pos="851"/>
        </w:tabs>
        <w:spacing w:after="0" w:line="240" w:lineRule="auto"/>
        <w:jc w:val="both"/>
        <w:rPr>
          <w:rFonts w:ascii="Times New Roman" w:eastAsia="Calibri" w:hAnsi="Times New Roman" w:cs="Times New Roman"/>
          <w:b/>
          <w:sz w:val="24"/>
          <w:szCs w:val="24"/>
        </w:rPr>
      </w:pPr>
      <w:r>
        <w:rPr>
          <w:rFonts w:ascii="Times New Roman" w:eastAsia="Times New Roman" w:hAnsi="Times New Roman" w:cs="Times New Roman"/>
          <w:b/>
          <w:sz w:val="24"/>
          <w:szCs w:val="24"/>
        </w:rPr>
        <w:tab/>
      </w:r>
      <w:r w:rsidR="00060A53" w:rsidRPr="009F2752">
        <w:rPr>
          <w:rFonts w:ascii="Times New Roman" w:eastAsia="Times New Roman" w:hAnsi="Times New Roman" w:cs="Times New Roman"/>
          <w:b/>
          <w:sz w:val="24"/>
          <w:szCs w:val="24"/>
        </w:rPr>
        <w:t>Jeigu šių pirkimo dokumentų reikalavimų sudėtyje yra minimi konkretūs prekių tipai, prekių ženklai ar gamintojai, tai konkurso dalyvis gali siūlyti analogiškus lygiaverčius produktus. Medžiagų ir darbų sąnaudų kiekių žiniaraštyje nurodyti kiekiai yra preliminarus.</w:t>
      </w:r>
    </w:p>
    <w:p w14:paraId="68A37930" w14:textId="77777777" w:rsidR="009F2752" w:rsidRPr="009F2752" w:rsidRDefault="009F2752" w:rsidP="009F2752">
      <w:pPr>
        <w:tabs>
          <w:tab w:val="left" w:pos="851"/>
        </w:tabs>
        <w:spacing w:after="0" w:line="240" w:lineRule="auto"/>
        <w:jc w:val="both"/>
        <w:rPr>
          <w:rFonts w:ascii="Times New Roman" w:eastAsia="Calibri" w:hAnsi="Times New Roman" w:cs="Times New Roman"/>
          <w:b/>
          <w:sz w:val="24"/>
          <w:szCs w:val="24"/>
        </w:rPr>
      </w:pPr>
    </w:p>
    <w:p w14:paraId="626D02D3" w14:textId="0E057FF4" w:rsidR="007E2548" w:rsidRDefault="000251A0" w:rsidP="007E2548">
      <w:pPr>
        <w:tabs>
          <w:tab w:val="left" w:pos="7020"/>
        </w:tabs>
        <w:jc w:val="both"/>
        <w:rPr>
          <w:rFonts w:ascii="Times New Roman" w:hAnsi="Times New Roman" w:cs="Times New Roman"/>
          <w:sz w:val="24"/>
          <w:szCs w:val="24"/>
        </w:rPr>
      </w:pPr>
      <w:r>
        <w:rPr>
          <w:rFonts w:ascii="Times New Roman" w:hAnsi="Times New Roman" w:cs="Times New Roman"/>
          <w:b/>
          <w:sz w:val="24"/>
          <w:szCs w:val="24"/>
        </w:rPr>
        <w:t xml:space="preserve"> 1.   </w:t>
      </w:r>
      <w:r w:rsidR="005445D3" w:rsidRPr="00AE08DF">
        <w:rPr>
          <w:rFonts w:ascii="Times New Roman" w:hAnsi="Times New Roman" w:cs="Times New Roman"/>
          <w:b/>
          <w:sz w:val="24"/>
          <w:szCs w:val="24"/>
        </w:rPr>
        <w:t>Statinio architektūra</w:t>
      </w:r>
      <w:r w:rsidR="005445D3">
        <w:rPr>
          <w:rFonts w:ascii="Times New Roman" w:hAnsi="Times New Roman" w:cs="Times New Roman"/>
          <w:sz w:val="24"/>
          <w:szCs w:val="24"/>
        </w:rPr>
        <w:t>.</w:t>
      </w:r>
      <w:r w:rsidR="009F71AE">
        <w:rPr>
          <w:rFonts w:ascii="Times New Roman" w:hAnsi="Times New Roman" w:cs="Times New Roman"/>
          <w:sz w:val="24"/>
          <w:szCs w:val="24"/>
        </w:rPr>
        <w:t xml:space="preserve"> </w:t>
      </w:r>
      <w:r w:rsidR="00A966FD">
        <w:rPr>
          <w:rFonts w:ascii="Times New Roman" w:hAnsi="Times New Roman" w:cs="Times New Roman"/>
          <w:sz w:val="24"/>
          <w:szCs w:val="24"/>
        </w:rPr>
        <w:t>T</w:t>
      </w:r>
      <w:r w:rsidR="00A966FD" w:rsidRPr="00A966FD">
        <w:rPr>
          <w:rFonts w:ascii="Times New Roman" w:hAnsi="Times New Roman" w:cs="Times New Roman"/>
          <w:sz w:val="24"/>
          <w:szCs w:val="24"/>
        </w:rPr>
        <w:t xml:space="preserve">arp </w:t>
      </w:r>
      <w:r w:rsidR="00A966FD">
        <w:rPr>
          <w:rFonts w:ascii="Times New Roman" w:hAnsi="Times New Roman" w:cs="Times New Roman"/>
          <w:sz w:val="24"/>
          <w:szCs w:val="24"/>
        </w:rPr>
        <w:t xml:space="preserve">pastato antro aukšto </w:t>
      </w:r>
      <w:r w:rsidR="00A966FD" w:rsidRPr="00A966FD">
        <w:rPr>
          <w:rFonts w:ascii="Times New Roman" w:hAnsi="Times New Roman" w:cs="Times New Roman"/>
          <w:sz w:val="24"/>
          <w:szCs w:val="24"/>
        </w:rPr>
        <w:t>patalpų 2-12 ir 2-13 demontuo</w:t>
      </w:r>
      <w:r w:rsidR="00D94202">
        <w:rPr>
          <w:rFonts w:ascii="Times New Roman" w:hAnsi="Times New Roman" w:cs="Times New Roman"/>
          <w:sz w:val="24"/>
          <w:szCs w:val="24"/>
        </w:rPr>
        <w:t>jama</w:t>
      </w:r>
      <w:r w:rsidR="00A966FD" w:rsidRPr="00A966FD">
        <w:rPr>
          <w:rFonts w:ascii="Times New Roman" w:hAnsi="Times New Roman" w:cs="Times New Roman"/>
          <w:sz w:val="24"/>
          <w:szCs w:val="24"/>
        </w:rPr>
        <w:t xml:space="preserve"> pertvar</w:t>
      </w:r>
      <w:r w:rsidR="00D94202">
        <w:rPr>
          <w:rFonts w:ascii="Times New Roman" w:hAnsi="Times New Roman" w:cs="Times New Roman"/>
          <w:sz w:val="24"/>
          <w:szCs w:val="24"/>
        </w:rPr>
        <w:t>a</w:t>
      </w:r>
      <w:r w:rsidR="00A966FD" w:rsidRPr="00A966FD">
        <w:rPr>
          <w:rFonts w:ascii="Times New Roman" w:hAnsi="Times New Roman" w:cs="Times New Roman"/>
          <w:sz w:val="24"/>
          <w:szCs w:val="24"/>
        </w:rPr>
        <w:t>, naujai įreng</w:t>
      </w:r>
      <w:r w:rsidR="00D94202">
        <w:rPr>
          <w:rFonts w:ascii="Times New Roman" w:hAnsi="Times New Roman" w:cs="Times New Roman"/>
          <w:sz w:val="24"/>
          <w:szCs w:val="24"/>
        </w:rPr>
        <w:t>iama</w:t>
      </w:r>
      <w:r w:rsidR="00A966FD" w:rsidRPr="00A966FD">
        <w:rPr>
          <w:rFonts w:ascii="Times New Roman" w:hAnsi="Times New Roman" w:cs="Times New Roman"/>
          <w:sz w:val="24"/>
          <w:szCs w:val="24"/>
        </w:rPr>
        <w:t xml:space="preserve"> pertvar</w:t>
      </w:r>
      <w:r w:rsidR="00D94202">
        <w:rPr>
          <w:rFonts w:ascii="Times New Roman" w:hAnsi="Times New Roman" w:cs="Times New Roman"/>
          <w:sz w:val="24"/>
          <w:szCs w:val="24"/>
        </w:rPr>
        <w:t>a</w:t>
      </w:r>
      <w:r w:rsidR="00A966FD" w:rsidRPr="00A966FD">
        <w:rPr>
          <w:rFonts w:ascii="Times New Roman" w:hAnsi="Times New Roman" w:cs="Times New Roman"/>
          <w:sz w:val="24"/>
          <w:szCs w:val="24"/>
        </w:rPr>
        <w:t xml:space="preserve"> patalpoje 2-11 prie keltuvo, įrengiant langelį</w:t>
      </w:r>
      <w:r w:rsidR="00A966FD">
        <w:rPr>
          <w:rFonts w:ascii="Times New Roman" w:hAnsi="Times New Roman" w:cs="Times New Roman"/>
          <w:sz w:val="24"/>
          <w:szCs w:val="24"/>
        </w:rPr>
        <w:t xml:space="preserve"> apie 500x600 mm.</w:t>
      </w:r>
      <w:r w:rsidR="00A966FD" w:rsidRPr="00A966FD">
        <w:rPr>
          <w:rFonts w:ascii="Times New Roman" w:hAnsi="Times New Roman" w:cs="Times New Roman"/>
          <w:sz w:val="24"/>
          <w:szCs w:val="24"/>
        </w:rPr>
        <w:t>. Tarp patalpų 2-10 ir 2-11 pertvaroje įreng</w:t>
      </w:r>
      <w:r w:rsidR="00D94202">
        <w:rPr>
          <w:rFonts w:ascii="Times New Roman" w:hAnsi="Times New Roman" w:cs="Times New Roman"/>
          <w:sz w:val="24"/>
          <w:szCs w:val="24"/>
        </w:rPr>
        <w:t>iamos</w:t>
      </w:r>
      <w:r w:rsidR="00A966FD" w:rsidRPr="00A966FD">
        <w:rPr>
          <w:rFonts w:ascii="Times New Roman" w:hAnsi="Times New Roman" w:cs="Times New Roman"/>
          <w:sz w:val="24"/>
          <w:szCs w:val="24"/>
        </w:rPr>
        <w:t xml:space="preserve"> </w:t>
      </w:r>
      <w:r w:rsidR="00A966FD">
        <w:rPr>
          <w:rFonts w:ascii="Times New Roman" w:hAnsi="Times New Roman" w:cs="Times New Roman"/>
          <w:sz w:val="24"/>
          <w:szCs w:val="24"/>
        </w:rPr>
        <w:t>stumdom</w:t>
      </w:r>
      <w:r w:rsidR="00D94202">
        <w:rPr>
          <w:rFonts w:ascii="Times New Roman" w:hAnsi="Times New Roman" w:cs="Times New Roman"/>
          <w:sz w:val="24"/>
          <w:szCs w:val="24"/>
        </w:rPr>
        <w:t>o</w:t>
      </w:r>
      <w:r w:rsidR="00A966FD">
        <w:rPr>
          <w:rFonts w:ascii="Times New Roman" w:hAnsi="Times New Roman" w:cs="Times New Roman"/>
          <w:sz w:val="24"/>
          <w:szCs w:val="24"/>
        </w:rPr>
        <w:t xml:space="preserve">s </w:t>
      </w:r>
      <w:r w:rsidR="00A966FD" w:rsidRPr="00A966FD">
        <w:rPr>
          <w:rFonts w:ascii="Times New Roman" w:hAnsi="Times New Roman" w:cs="Times New Roman"/>
          <w:sz w:val="24"/>
          <w:szCs w:val="24"/>
        </w:rPr>
        <w:t>dur</w:t>
      </w:r>
      <w:r w:rsidR="00D94202">
        <w:rPr>
          <w:rFonts w:ascii="Times New Roman" w:hAnsi="Times New Roman" w:cs="Times New Roman"/>
          <w:sz w:val="24"/>
          <w:szCs w:val="24"/>
        </w:rPr>
        <w:t>y</w:t>
      </w:r>
      <w:r w:rsidR="00A966FD" w:rsidRPr="00A966FD">
        <w:rPr>
          <w:rFonts w:ascii="Times New Roman" w:hAnsi="Times New Roman" w:cs="Times New Roman"/>
          <w:sz w:val="24"/>
          <w:szCs w:val="24"/>
        </w:rPr>
        <w:t>s</w:t>
      </w:r>
      <w:r w:rsidR="00A966FD">
        <w:rPr>
          <w:rFonts w:ascii="Times New Roman" w:hAnsi="Times New Roman" w:cs="Times New Roman"/>
          <w:sz w:val="24"/>
          <w:szCs w:val="24"/>
        </w:rPr>
        <w:t xml:space="preserve"> apie 800x2050 mm. </w:t>
      </w:r>
      <w:r w:rsidR="00A966FD" w:rsidRPr="00A966FD">
        <w:rPr>
          <w:rFonts w:ascii="Times New Roman" w:hAnsi="Times New Roman" w:cs="Times New Roman"/>
          <w:sz w:val="24"/>
          <w:szCs w:val="24"/>
        </w:rPr>
        <w:t>ir lang</w:t>
      </w:r>
      <w:r w:rsidR="00D94202">
        <w:rPr>
          <w:rFonts w:ascii="Times New Roman" w:hAnsi="Times New Roman" w:cs="Times New Roman"/>
          <w:sz w:val="24"/>
          <w:szCs w:val="24"/>
        </w:rPr>
        <w:t>as</w:t>
      </w:r>
      <w:r w:rsidR="00A966FD">
        <w:rPr>
          <w:rFonts w:ascii="Times New Roman" w:hAnsi="Times New Roman" w:cs="Times New Roman"/>
          <w:sz w:val="24"/>
          <w:szCs w:val="24"/>
        </w:rPr>
        <w:t xml:space="preserve"> apie 1500x3000 mm.</w:t>
      </w:r>
      <w:r w:rsidR="00A966FD" w:rsidRPr="00A966FD">
        <w:rPr>
          <w:rFonts w:ascii="Times New Roman" w:hAnsi="Times New Roman" w:cs="Times New Roman"/>
          <w:sz w:val="24"/>
          <w:szCs w:val="24"/>
        </w:rPr>
        <w:t>.</w:t>
      </w:r>
      <w:r w:rsidR="00A966FD">
        <w:rPr>
          <w:rFonts w:ascii="Times New Roman" w:hAnsi="Times New Roman" w:cs="Times New Roman"/>
          <w:sz w:val="24"/>
          <w:szCs w:val="24"/>
        </w:rPr>
        <w:t xml:space="preserve"> </w:t>
      </w:r>
      <w:r w:rsidR="00A966FD" w:rsidRPr="00A966FD">
        <w:rPr>
          <w:rFonts w:ascii="Times New Roman" w:hAnsi="Times New Roman" w:cs="Times New Roman"/>
          <w:sz w:val="24"/>
          <w:szCs w:val="24"/>
        </w:rPr>
        <w:t>Visose remontuojamose patalpose demontuo</w:t>
      </w:r>
      <w:r w:rsidR="00D94202">
        <w:rPr>
          <w:rFonts w:ascii="Times New Roman" w:hAnsi="Times New Roman" w:cs="Times New Roman"/>
          <w:sz w:val="24"/>
          <w:szCs w:val="24"/>
        </w:rPr>
        <w:t>jama</w:t>
      </w:r>
      <w:r w:rsidR="00A966FD" w:rsidRPr="00A966FD">
        <w:rPr>
          <w:rFonts w:ascii="Times New Roman" w:hAnsi="Times New Roman" w:cs="Times New Roman"/>
          <w:sz w:val="24"/>
          <w:szCs w:val="24"/>
        </w:rPr>
        <w:t xml:space="preserve"> sen</w:t>
      </w:r>
      <w:r w:rsidR="00D94202">
        <w:rPr>
          <w:rFonts w:ascii="Times New Roman" w:hAnsi="Times New Roman" w:cs="Times New Roman"/>
          <w:sz w:val="24"/>
          <w:szCs w:val="24"/>
        </w:rPr>
        <w:t>a</w:t>
      </w:r>
      <w:r w:rsidR="00A966FD" w:rsidRPr="00A966FD">
        <w:rPr>
          <w:rFonts w:ascii="Times New Roman" w:hAnsi="Times New Roman" w:cs="Times New Roman"/>
          <w:sz w:val="24"/>
          <w:szCs w:val="24"/>
        </w:rPr>
        <w:t xml:space="preserve"> grindų dang</w:t>
      </w:r>
      <w:r w:rsidR="00D94202">
        <w:rPr>
          <w:rFonts w:ascii="Times New Roman" w:hAnsi="Times New Roman" w:cs="Times New Roman"/>
          <w:sz w:val="24"/>
          <w:szCs w:val="24"/>
        </w:rPr>
        <w:t>a ( patalpose 2-12; 2-13 plytelės, patalpose 2-10; 2-11 PVC danga)</w:t>
      </w:r>
      <w:r w:rsidR="00A966FD" w:rsidRPr="00A966FD">
        <w:rPr>
          <w:rFonts w:ascii="Times New Roman" w:hAnsi="Times New Roman" w:cs="Times New Roman"/>
          <w:sz w:val="24"/>
          <w:szCs w:val="24"/>
        </w:rPr>
        <w:t xml:space="preserve"> ir išlyginant paviršių paklo</w:t>
      </w:r>
      <w:r w:rsidR="00D94202">
        <w:rPr>
          <w:rFonts w:ascii="Times New Roman" w:hAnsi="Times New Roman" w:cs="Times New Roman"/>
          <w:sz w:val="24"/>
          <w:szCs w:val="24"/>
        </w:rPr>
        <w:t>jama</w:t>
      </w:r>
      <w:r w:rsidR="00A966FD" w:rsidRPr="00A966FD">
        <w:rPr>
          <w:rFonts w:ascii="Times New Roman" w:hAnsi="Times New Roman" w:cs="Times New Roman"/>
          <w:sz w:val="24"/>
          <w:szCs w:val="24"/>
        </w:rPr>
        <w:t xml:space="preserve"> nauj</w:t>
      </w:r>
      <w:r w:rsidR="00D94202">
        <w:rPr>
          <w:rFonts w:ascii="Times New Roman" w:hAnsi="Times New Roman" w:cs="Times New Roman"/>
          <w:sz w:val="24"/>
          <w:szCs w:val="24"/>
        </w:rPr>
        <w:t>a</w:t>
      </w:r>
      <w:r w:rsidR="00A966FD" w:rsidRPr="00A966FD">
        <w:rPr>
          <w:rFonts w:ascii="Times New Roman" w:hAnsi="Times New Roman" w:cs="Times New Roman"/>
          <w:sz w:val="24"/>
          <w:szCs w:val="24"/>
        </w:rPr>
        <w:t xml:space="preserve"> atspari trinčiai </w:t>
      </w:r>
      <w:r w:rsidR="00D11114">
        <w:rPr>
          <w:rFonts w:ascii="Times New Roman" w:hAnsi="Times New Roman" w:cs="Times New Roman"/>
          <w:sz w:val="24"/>
          <w:szCs w:val="24"/>
        </w:rPr>
        <w:t xml:space="preserve">PVC </w:t>
      </w:r>
      <w:r w:rsidR="00A966FD" w:rsidRPr="00A966FD">
        <w:rPr>
          <w:rFonts w:ascii="Times New Roman" w:hAnsi="Times New Roman" w:cs="Times New Roman"/>
          <w:sz w:val="24"/>
          <w:szCs w:val="24"/>
        </w:rPr>
        <w:t>grindų dang</w:t>
      </w:r>
      <w:r w:rsidR="00D94202">
        <w:rPr>
          <w:rFonts w:ascii="Times New Roman" w:hAnsi="Times New Roman" w:cs="Times New Roman"/>
          <w:sz w:val="24"/>
          <w:szCs w:val="24"/>
        </w:rPr>
        <w:t>a</w:t>
      </w:r>
      <w:r w:rsidR="00A966FD" w:rsidRPr="00A966FD">
        <w:rPr>
          <w:rFonts w:ascii="Times New Roman" w:hAnsi="Times New Roman" w:cs="Times New Roman"/>
          <w:sz w:val="24"/>
          <w:szCs w:val="24"/>
        </w:rPr>
        <w:t>.</w:t>
      </w:r>
      <w:r w:rsidR="00D11114">
        <w:rPr>
          <w:rFonts w:ascii="Times New Roman" w:hAnsi="Times New Roman" w:cs="Times New Roman"/>
          <w:sz w:val="24"/>
          <w:szCs w:val="24"/>
        </w:rPr>
        <w:t xml:space="preserve"> D</w:t>
      </w:r>
      <w:r w:rsidR="005445D3">
        <w:rPr>
          <w:rFonts w:ascii="Times New Roman" w:hAnsi="Times New Roman" w:cs="Times New Roman"/>
          <w:sz w:val="24"/>
          <w:szCs w:val="24"/>
        </w:rPr>
        <w:t>emontuojami prie perdangos plokščių likę seni šviestuvai, elektros laidai</w:t>
      </w:r>
      <w:r w:rsidR="00032A21">
        <w:rPr>
          <w:rFonts w:ascii="Times New Roman" w:hAnsi="Times New Roman" w:cs="Times New Roman"/>
          <w:sz w:val="24"/>
          <w:szCs w:val="24"/>
        </w:rPr>
        <w:t>. V</w:t>
      </w:r>
      <w:r w:rsidR="00885CED">
        <w:rPr>
          <w:rFonts w:ascii="Times New Roman" w:hAnsi="Times New Roman" w:cs="Times New Roman"/>
          <w:sz w:val="24"/>
          <w:szCs w:val="24"/>
        </w:rPr>
        <w:t xml:space="preserve">isuose </w:t>
      </w:r>
      <w:r w:rsidR="00D11114">
        <w:rPr>
          <w:rFonts w:ascii="Times New Roman" w:hAnsi="Times New Roman" w:cs="Times New Roman"/>
          <w:sz w:val="24"/>
          <w:szCs w:val="24"/>
        </w:rPr>
        <w:t>kabinetuose</w:t>
      </w:r>
      <w:r w:rsidR="00885CED">
        <w:rPr>
          <w:rFonts w:ascii="Times New Roman" w:hAnsi="Times New Roman" w:cs="Times New Roman"/>
          <w:sz w:val="24"/>
          <w:szCs w:val="24"/>
        </w:rPr>
        <w:t xml:space="preserve"> </w:t>
      </w:r>
      <w:r w:rsidR="00A371BE">
        <w:rPr>
          <w:rFonts w:ascii="Times New Roman" w:hAnsi="Times New Roman" w:cs="Times New Roman"/>
          <w:sz w:val="24"/>
          <w:szCs w:val="24"/>
        </w:rPr>
        <w:t xml:space="preserve">įrengiami grindų pasluoksniai, </w:t>
      </w:r>
      <w:r w:rsidR="00885CED">
        <w:rPr>
          <w:rFonts w:ascii="Times New Roman" w:hAnsi="Times New Roman" w:cs="Times New Roman"/>
          <w:sz w:val="24"/>
          <w:szCs w:val="24"/>
        </w:rPr>
        <w:t xml:space="preserve"> atli</w:t>
      </w:r>
      <w:r w:rsidR="00032A21">
        <w:rPr>
          <w:rFonts w:ascii="Times New Roman" w:hAnsi="Times New Roman" w:cs="Times New Roman"/>
          <w:sz w:val="24"/>
          <w:szCs w:val="24"/>
        </w:rPr>
        <w:t>ekamas</w:t>
      </w:r>
      <w:r w:rsidR="00885CED">
        <w:rPr>
          <w:rFonts w:ascii="Times New Roman" w:hAnsi="Times New Roman" w:cs="Times New Roman"/>
          <w:sz w:val="24"/>
          <w:szCs w:val="24"/>
        </w:rPr>
        <w:t xml:space="preserve"> </w:t>
      </w:r>
      <w:r w:rsidR="00D11114">
        <w:rPr>
          <w:rFonts w:ascii="Times New Roman" w:hAnsi="Times New Roman" w:cs="Times New Roman"/>
          <w:sz w:val="24"/>
          <w:szCs w:val="24"/>
        </w:rPr>
        <w:t xml:space="preserve">naujų </w:t>
      </w:r>
      <w:r w:rsidR="00885CED">
        <w:rPr>
          <w:rFonts w:ascii="Times New Roman" w:hAnsi="Times New Roman" w:cs="Times New Roman"/>
          <w:sz w:val="24"/>
          <w:szCs w:val="24"/>
        </w:rPr>
        <w:t>pertvarų tinkavim</w:t>
      </w:r>
      <w:r w:rsidR="00032A21">
        <w:rPr>
          <w:rFonts w:ascii="Times New Roman" w:hAnsi="Times New Roman" w:cs="Times New Roman"/>
          <w:sz w:val="24"/>
          <w:szCs w:val="24"/>
        </w:rPr>
        <w:t>as</w:t>
      </w:r>
      <w:r w:rsidR="00885CED">
        <w:rPr>
          <w:rFonts w:ascii="Times New Roman" w:hAnsi="Times New Roman" w:cs="Times New Roman"/>
          <w:sz w:val="24"/>
          <w:szCs w:val="24"/>
        </w:rPr>
        <w:t>,</w:t>
      </w:r>
      <w:r w:rsidR="00032A21" w:rsidRPr="00032A21">
        <w:rPr>
          <w:rFonts w:ascii="Times New Roman" w:hAnsi="Times New Roman" w:cs="Times New Roman"/>
          <w:sz w:val="24"/>
          <w:szCs w:val="24"/>
        </w:rPr>
        <w:t xml:space="preserve"> </w:t>
      </w:r>
      <w:r w:rsidR="00032A21">
        <w:rPr>
          <w:rFonts w:ascii="Times New Roman" w:hAnsi="Times New Roman" w:cs="Times New Roman"/>
          <w:sz w:val="24"/>
          <w:szCs w:val="24"/>
        </w:rPr>
        <w:t>sienos tinkuojamos kalkiniu ar gipsiniu tinku nuo grindų lygio iki perdangos plokščių, kai ant senų sienų tinkuojamo tinko storis vietomis iki 6-8 cm. Atliekama</w:t>
      </w:r>
      <w:r w:rsidR="00885CED">
        <w:rPr>
          <w:rFonts w:ascii="Times New Roman" w:hAnsi="Times New Roman" w:cs="Times New Roman"/>
          <w:sz w:val="24"/>
          <w:szCs w:val="24"/>
        </w:rPr>
        <w:t xml:space="preserve"> vidaus patalpų apdail</w:t>
      </w:r>
      <w:r w:rsidR="00D11114">
        <w:rPr>
          <w:rFonts w:ascii="Times New Roman" w:hAnsi="Times New Roman" w:cs="Times New Roman"/>
          <w:sz w:val="24"/>
          <w:szCs w:val="24"/>
        </w:rPr>
        <w:t>a</w:t>
      </w:r>
      <w:r w:rsidR="00885CED">
        <w:rPr>
          <w:rFonts w:ascii="Times New Roman" w:hAnsi="Times New Roman" w:cs="Times New Roman"/>
          <w:sz w:val="24"/>
          <w:szCs w:val="24"/>
        </w:rPr>
        <w:t>. Naujai, klojami elektros</w:t>
      </w:r>
      <w:r w:rsidR="00D11114">
        <w:rPr>
          <w:rFonts w:ascii="Times New Roman" w:hAnsi="Times New Roman" w:cs="Times New Roman"/>
          <w:sz w:val="24"/>
          <w:szCs w:val="24"/>
        </w:rPr>
        <w:t xml:space="preserve"> </w:t>
      </w:r>
      <w:r w:rsidR="00885CED">
        <w:rPr>
          <w:rFonts w:ascii="Times New Roman" w:hAnsi="Times New Roman" w:cs="Times New Roman"/>
          <w:sz w:val="24"/>
          <w:szCs w:val="24"/>
        </w:rPr>
        <w:t>kabeliai</w:t>
      </w:r>
      <w:r w:rsidR="008C3F56">
        <w:rPr>
          <w:rFonts w:ascii="Times New Roman" w:hAnsi="Times New Roman" w:cs="Times New Roman"/>
          <w:sz w:val="24"/>
          <w:szCs w:val="24"/>
        </w:rPr>
        <w:t xml:space="preserve"> ir</w:t>
      </w:r>
      <w:r w:rsidR="00885CED">
        <w:rPr>
          <w:rFonts w:ascii="Times New Roman" w:hAnsi="Times New Roman" w:cs="Times New Roman"/>
          <w:sz w:val="24"/>
          <w:szCs w:val="24"/>
        </w:rPr>
        <w:t xml:space="preserve"> kompiuteriniai tinklai</w:t>
      </w:r>
      <w:r w:rsidR="008C3F56">
        <w:rPr>
          <w:rFonts w:ascii="Times New Roman" w:hAnsi="Times New Roman" w:cs="Times New Roman"/>
          <w:sz w:val="24"/>
          <w:szCs w:val="24"/>
        </w:rPr>
        <w:t>.</w:t>
      </w:r>
      <w:r w:rsidR="00885CED">
        <w:rPr>
          <w:rFonts w:ascii="Times New Roman" w:hAnsi="Times New Roman" w:cs="Times New Roman"/>
          <w:sz w:val="24"/>
          <w:szCs w:val="24"/>
        </w:rPr>
        <w:t xml:space="preserve"> </w:t>
      </w:r>
      <w:r w:rsidR="00032A21">
        <w:rPr>
          <w:rFonts w:ascii="Times New Roman" w:hAnsi="Times New Roman" w:cs="Times New Roman"/>
          <w:sz w:val="24"/>
          <w:szCs w:val="24"/>
        </w:rPr>
        <w:t>Prieš atliekant apdailos darbus l</w:t>
      </w:r>
      <w:r w:rsidR="00AE08DF">
        <w:rPr>
          <w:rFonts w:ascii="Times New Roman" w:hAnsi="Times New Roman" w:cs="Times New Roman"/>
          <w:sz w:val="24"/>
          <w:szCs w:val="24"/>
        </w:rPr>
        <w:t>aikinai demontuojami</w:t>
      </w:r>
      <w:r w:rsidR="00183017">
        <w:rPr>
          <w:rFonts w:ascii="Times New Roman" w:hAnsi="Times New Roman" w:cs="Times New Roman"/>
          <w:sz w:val="24"/>
          <w:szCs w:val="24"/>
        </w:rPr>
        <w:t>/sumontuojami</w:t>
      </w:r>
      <w:r w:rsidR="00AE08DF">
        <w:rPr>
          <w:rFonts w:ascii="Times New Roman" w:hAnsi="Times New Roman" w:cs="Times New Roman"/>
          <w:sz w:val="24"/>
          <w:szCs w:val="24"/>
        </w:rPr>
        <w:t xml:space="preserve"> šildymo</w:t>
      </w:r>
      <w:r w:rsidR="00032A21">
        <w:rPr>
          <w:rFonts w:ascii="Times New Roman" w:hAnsi="Times New Roman" w:cs="Times New Roman"/>
          <w:sz w:val="24"/>
          <w:szCs w:val="24"/>
        </w:rPr>
        <w:t xml:space="preserve"> sistemos sieniniai</w:t>
      </w:r>
      <w:r w:rsidR="00AE08DF">
        <w:rPr>
          <w:rFonts w:ascii="Times New Roman" w:hAnsi="Times New Roman" w:cs="Times New Roman"/>
          <w:sz w:val="24"/>
          <w:szCs w:val="24"/>
        </w:rPr>
        <w:t xml:space="preserve"> radiatoriai</w:t>
      </w:r>
      <w:r w:rsidR="00032A21">
        <w:rPr>
          <w:rFonts w:ascii="Times New Roman" w:hAnsi="Times New Roman" w:cs="Times New Roman"/>
          <w:sz w:val="24"/>
          <w:szCs w:val="24"/>
        </w:rPr>
        <w:t>.</w:t>
      </w:r>
      <w:r w:rsidR="00A371BE">
        <w:rPr>
          <w:rFonts w:ascii="Times New Roman" w:hAnsi="Times New Roman" w:cs="Times New Roman"/>
          <w:sz w:val="24"/>
          <w:szCs w:val="24"/>
        </w:rPr>
        <w:t xml:space="preserve"> Inžinerinių sistemų įrengimui gręžiamos kiaurymės, pravedus sistemas, angos užsandarinamos pagal šiuo metu galiojančius priešgaisrinės saugos reikal</w:t>
      </w:r>
      <w:r w:rsidR="00E461E2">
        <w:rPr>
          <w:rFonts w:ascii="Times New Roman" w:hAnsi="Times New Roman" w:cs="Times New Roman"/>
          <w:sz w:val="24"/>
          <w:szCs w:val="24"/>
        </w:rPr>
        <w:t>a</w:t>
      </w:r>
      <w:r w:rsidR="00A371BE">
        <w:rPr>
          <w:rFonts w:ascii="Times New Roman" w:hAnsi="Times New Roman" w:cs="Times New Roman"/>
          <w:sz w:val="24"/>
          <w:szCs w:val="24"/>
        </w:rPr>
        <w:t>vimus.</w:t>
      </w:r>
    </w:p>
    <w:p w14:paraId="0B123112" w14:textId="6C6E65C6" w:rsidR="007E2548" w:rsidRPr="007E2548" w:rsidRDefault="007E2548" w:rsidP="007E2548">
      <w:pPr>
        <w:tabs>
          <w:tab w:val="left" w:pos="851"/>
          <w:tab w:val="left" w:pos="7020"/>
        </w:tabs>
        <w:jc w:val="both"/>
        <w:rPr>
          <w:rFonts w:ascii="Times New Roman" w:eastAsia="TimesNewRomanPSMT" w:hAnsi="Times New Roman" w:cs="Times New Roman"/>
          <w:sz w:val="24"/>
          <w:szCs w:val="24"/>
          <w:lang w:eastAsia="lt-LT"/>
        </w:rPr>
      </w:pPr>
      <w:r>
        <w:rPr>
          <w:rFonts w:ascii="Times New Roman" w:hAnsi="Times New Roman" w:cs="Times New Roman"/>
          <w:b/>
          <w:sz w:val="24"/>
          <w:szCs w:val="24"/>
        </w:rPr>
        <w:tab/>
      </w:r>
      <w:r w:rsidRPr="007E2548">
        <w:rPr>
          <w:rFonts w:ascii="Times New Roman" w:eastAsia="TimesNewRomanPSMT" w:hAnsi="Times New Roman" w:cs="Times New Roman"/>
          <w:sz w:val="24"/>
          <w:szCs w:val="24"/>
          <w:lang w:eastAsia="lt-LT"/>
        </w:rPr>
        <w:t xml:space="preserve">Specifikacija </w:t>
      </w:r>
      <w:r w:rsidRPr="007E2548">
        <w:rPr>
          <w:rFonts w:ascii="Times New Roman" w:eastAsia="Times New Roman" w:hAnsi="Times New Roman" w:cs="Times New Roman"/>
          <w:sz w:val="24"/>
          <w:szCs w:val="24"/>
          <w:lang w:eastAsia="lt-LT"/>
        </w:rPr>
        <w:t xml:space="preserve">PVC dangai. PVC danga sujungiama termiškai įklijuojant sujungimo virves. </w:t>
      </w:r>
      <w:r w:rsidRPr="007E2548">
        <w:rPr>
          <w:rFonts w:ascii="Times New Roman" w:eastAsia="TimesNewRomanPSMT" w:hAnsi="Times New Roman" w:cs="Times New Roman"/>
          <w:sz w:val="24"/>
          <w:szCs w:val="24"/>
          <w:lang w:eastAsia="lt-LT"/>
        </w:rPr>
        <w:t xml:space="preserve">PVC grindų danga: </w:t>
      </w:r>
      <w:r w:rsidRPr="007E2548">
        <w:rPr>
          <w:rFonts w:ascii="Times New Roman" w:eastAsia="Times New Roman" w:hAnsi="Times New Roman" w:cs="Times New Roman"/>
          <w:sz w:val="24"/>
          <w:szCs w:val="24"/>
          <w:lang w:eastAsia="lt-LT"/>
        </w:rPr>
        <w:t>ruloninė homogeninė 2 mm. storio, bendras svoris ne daugiau (EN 430) 2800 g/m2, klasifikacija (EN 685) - gamybinė: 43, komercinė: 34. Atsparumas trinčiai (EN 660): grupė P ≤ 0,15 mm, liekamasis įspaudimas (EN 433) ≤ 0,03 mm, slydimo koeficientas ne mažesnis kaip R9 (sanitarinės paskirties patalpoje nemažiau R10), degumo klasė BS1, atsparumas grybeliams ir bakterijoms – nepalaiko augimo, tinkama šildomoms grindims, danga bekvapė. Paviršius atstatomas sauso poliravimo būdu.</w:t>
      </w:r>
      <w:r w:rsidRPr="007E2548">
        <w:rPr>
          <w:rFonts w:ascii="Arial" w:eastAsia="Times New Roman" w:hAnsi="Arial" w:cs="Arial"/>
          <w:sz w:val="24"/>
          <w:szCs w:val="24"/>
          <w:lang w:eastAsia="lt-LT"/>
        </w:rPr>
        <w:t xml:space="preserve"> </w:t>
      </w:r>
      <w:r w:rsidRPr="007E2548">
        <w:rPr>
          <w:rFonts w:ascii="Times New Roman" w:eastAsia="Times New Roman" w:hAnsi="Times New Roman" w:cs="Times New Roman"/>
          <w:sz w:val="24"/>
          <w:szCs w:val="24"/>
          <w:lang w:eastAsia="lt-LT"/>
        </w:rPr>
        <w:t xml:space="preserve">Užsakovui derinimui pateikiama vieno gamintojo PVC dangų pavyzdžiai ne mažiau </w:t>
      </w:r>
      <w:r w:rsidR="00015CD9">
        <w:rPr>
          <w:rFonts w:ascii="Times New Roman" w:eastAsia="Times New Roman" w:hAnsi="Times New Roman" w:cs="Times New Roman"/>
          <w:sz w:val="24"/>
          <w:szCs w:val="24"/>
          <w:lang w:eastAsia="lt-LT"/>
        </w:rPr>
        <w:t>2</w:t>
      </w:r>
      <w:r w:rsidR="00E461E2">
        <w:rPr>
          <w:rFonts w:ascii="Times New Roman" w:eastAsia="Times New Roman" w:hAnsi="Times New Roman" w:cs="Times New Roman"/>
          <w:sz w:val="24"/>
          <w:szCs w:val="24"/>
          <w:lang w:eastAsia="lt-LT"/>
        </w:rPr>
        <w:t>4</w:t>
      </w:r>
      <w:r w:rsidRPr="007E2548">
        <w:rPr>
          <w:rFonts w:ascii="Times New Roman" w:eastAsia="Times New Roman" w:hAnsi="Times New Roman" w:cs="Times New Roman"/>
          <w:sz w:val="24"/>
          <w:szCs w:val="24"/>
          <w:lang w:eastAsia="lt-LT"/>
        </w:rPr>
        <w:t xml:space="preserve"> atspalvių.</w:t>
      </w:r>
      <w:r w:rsidRPr="007E2548">
        <w:rPr>
          <w:rFonts w:ascii="Times New Roman" w:eastAsia="TimesNewRomanPSMT" w:hAnsi="Times New Roman" w:cs="Times New Roman"/>
          <w:sz w:val="24"/>
          <w:szCs w:val="24"/>
          <w:lang w:eastAsia="lt-LT"/>
        </w:rPr>
        <w:t xml:space="preserve"> </w:t>
      </w:r>
    </w:p>
    <w:p w14:paraId="53F13FE7" w14:textId="7ECA5138" w:rsidR="007E2548" w:rsidRDefault="007E2548" w:rsidP="007E2548">
      <w:pPr>
        <w:tabs>
          <w:tab w:val="left" w:pos="851"/>
          <w:tab w:val="left" w:pos="7020"/>
        </w:tabs>
        <w:spacing w:after="0" w:line="276" w:lineRule="auto"/>
        <w:jc w:val="both"/>
        <w:rPr>
          <w:rFonts w:ascii="Times New Roman" w:eastAsia="TimesNewRomanPSMT" w:hAnsi="Times New Roman" w:cs="Times New Roman"/>
          <w:sz w:val="24"/>
          <w:szCs w:val="24"/>
          <w:lang w:eastAsia="lt-LT"/>
        </w:rPr>
      </w:pPr>
      <w:r w:rsidRPr="007E2548">
        <w:rPr>
          <w:rFonts w:ascii="Times New Roman" w:eastAsia="TimesNewRomanPSMT" w:hAnsi="Times New Roman" w:cs="Times New Roman"/>
          <w:sz w:val="24"/>
          <w:szCs w:val="24"/>
          <w:lang w:eastAsia="lt-LT"/>
        </w:rPr>
        <w:t xml:space="preserve">      </w:t>
      </w:r>
      <w:r>
        <w:rPr>
          <w:rFonts w:ascii="Times New Roman" w:eastAsia="TimesNewRomanPSMT" w:hAnsi="Times New Roman" w:cs="Times New Roman"/>
          <w:sz w:val="24"/>
          <w:szCs w:val="24"/>
          <w:lang w:eastAsia="lt-LT"/>
        </w:rPr>
        <w:tab/>
      </w:r>
      <w:r w:rsidRPr="007E2548">
        <w:rPr>
          <w:rFonts w:ascii="Times New Roman" w:eastAsia="TimesNewRomanPSMT" w:hAnsi="Times New Roman" w:cs="Times New Roman"/>
          <w:sz w:val="24"/>
          <w:szCs w:val="24"/>
          <w:lang w:eastAsia="lt-LT"/>
        </w:rPr>
        <w:t xml:space="preserve">Specifikacija dažymui. Labai geras dažymas vandeniniais dispersiniais dažais.  Dažoma visa sienų plokštuma nuo PVC grindjuosčių viršaus iki pakabinamų lubų. Dažai gerai plaunami, pasižymintys daugkartine dezinfekcija, atsparūs trynimui, valymui stipriais plovikliais ir dezinfekcijos tirpalais. Dažai skiedžiami tik vandeniu, pralaidūs vandens garams ir nekenkia aplinkai. </w:t>
      </w:r>
      <w:r w:rsidRPr="007E2548">
        <w:rPr>
          <w:rFonts w:ascii="Times New Roman" w:eastAsia="TimesNewRomanPSMT" w:hAnsi="Times New Roman" w:cs="Times New Roman"/>
          <w:sz w:val="24"/>
          <w:szCs w:val="24"/>
          <w:lang w:eastAsia="lt-LT"/>
        </w:rPr>
        <w:lastRenderedPageBreak/>
        <w:t>Atsparumas drėgnajam valymui pagal LST EN 13300 ne mažiau 200 šveitimo ciklų. Grybelio pažeisti paviršiai apdirbami tirpalais naikinančiais pelėsį. Dažai, gruntai turi būti sertifikuoti.</w:t>
      </w:r>
    </w:p>
    <w:p w14:paraId="329ABD2B" w14:textId="77777777" w:rsidR="004E3C49" w:rsidRDefault="004E3C49" w:rsidP="007E2548">
      <w:pPr>
        <w:tabs>
          <w:tab w:val="left" w:pos="851"/>
          <w:tab w:val="left" w:pos="7020"/>
        </w:tabs>
        <w:spacing w:after="0" w:line="276" w:lineRule="auto"/>
        <w:jc w:val="both"/>
        <w:rPr>
          <w:rFonts w:ascii="Times New Roman" w:eastAsia="TimesNewRomanPSMT" w:hAnsi="Times New Roman" w:cs="Times New Roman"/>
          <w:sz w:val="24"/>
          <w:szCs w:val="24"/>
          <w:lang w:eastAsia="lt-LT"/>
        </w:rPr>
      </w:pPr>
    </w:p>
    <w:p w14:paraId="78111BF4" w14:textId="5381925E" w:rsidR="00E22CC0" w:rsidRPr="00E22CC0" w:rsidRDefault="00027C49" w:rsidP="008C3F56">
      <w:pPr>
        <w:tabs>
          <w:tab w:val="left" w:pos="851"/>
          <w:tab w:val="left" w:pos="7020"/>
        </w:tabs>
        <w:spacing w:after="0" w:line="276" w:lineRule="auto"/>
        <w:jc w:val="both"/>
        <w:rPr>
          <w:rFonts w:ascii="Times New Roman" w:eastAsia="TimesNewRomanPSMT" w:hAnsi="Times New Roman" w:cs="Times New Roman"/>
          <w:sz w:val="24"/>
          <w:szCs w:val="24"/>
          <w:lang w:eastAsia="lt-LT"/>
        </w:rPr>
      </w:pPr>
      <w:r>
        <w:rPr>
          <w:rFonts w:ascii="Times New Roman" w:eastAsia="TimesNewRomanPSMT" w:hAnsi="Times New Roman" w:cs="Times New Roman"/>
          <w:sz w:val="24"/>
          <w:szCs w:val="24"/>
          <w:lang w:eastAsia="lt-LT"/>
        </w:rPr>
        <w:tab/>
      </w:r>
    </w:p>
    <w:p w14:paraId="0C2AB436" w14:textId="5D29587E" w:rsidR="007E2548" w:rsidRDefault="007E2548" w:rsidP="007E2548">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7E254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Pr="007E2548">
        <w:rPr>
          <w:rFonts w:ascii="Times New Roman" w:eastAsia="Times New Roman" w:hAnsi="Times New Roman" w:cs="Times New Roman"/>
          <w:sz w:val="24"/>
          <w:szCs w:val="24"/>
          <w:lang w:eastAsia="lt-LT"/>
        </w:rPr>
        <w:t xml:space="preserve">Specifikacija </w:t>
      </w:r>
      <w:r w:rsidR="007371E1">
        <w:rPr>
          <w:rFonts w:ascii="Times New Roman" w:eastAsia="Times New Roman" w:hAnsi="Times New Roman" w:cs="Times New Roman"/>
          <w:sz w:val="24"/>
          <w:szCs w:val="24"/>
          <w:lang w:eastAsia="lt-LT"/>
        </w:rPr>
        <w:t xml:space="preserve">varstomoms </w:t>
      </w:r>
      <w:r w:rsidRPr="007E2548">
        <w:rPr>
          <w:rFonts w:ascii="Times New Roman" w:eastAsia="Times New Roman" w:hAnsi="Times New Roman" w:cs="Times New Roman"/>
          <w:sz w:val="24"/>
          <w:szCs w:val="24"/>
          <w:lang w:eastAsia="lt-LT"/>
        </w:rPr>
        <w:t>du</w:t>
      </w:r>
      <w:r>
        <w:rPr>
          <w:rFonts w:ascii="Times New Roman" w:eastAsia="Times New Roman" w:hAnsi="Times New Roman" w:cs="Times New Roman"/>
          <w:sz w:val="24"/>
          <w:szCs w:val="24"/>
          <w:lang w:eastAsia="lt-LT"/>
        </w:rPr>
        <w:t xml:space="preserve">rims. Plieninės </w:t>
      </w:r>
      <w:r w:rsidR="0025454D">
        <w:rPr>
          <w:rFonts w:ascii="Times New Roman" w:eastAsia="Times New Roman" w:hAnsi="Times New Roman" w:cs="Times New Roman"/>
          <w:sz w:val="24"/>
          <w:szCs w:val="24"/>
          <w:lang w:eastAsia="lt-LT"/>
        </w:rPr>
        <w:t xml:space="preserve">vidaus </w:t>
      </w:r>
      <w:r>
        <w:rPr>
          <w:rFonts w:ascii="Times New Roman" w:eastAsia="Times New Roman" w:hAnsi="Times New Roman" w:cs="Times New Roman"/>
          <w:sz w:val="24"/>
          <w:szCs w:val="24"/>
          <w:lang w:eastAsia="lt-LT"/>
        </w:rPr>
        <w:t>durys montuojamos pagal patalpų planus</w:t>
      </w:r>
      <w:r w:rsidR="00995DE8">
        <w:rPr>
          <w:rFonts w:ascii="Times New Roman" w:eastAsia="Times New Roman" w:hAnsi="Times New Roman" w:cs="Times New Roman"/>
          <w:sz w:val="24"/>
          <w:szCs w:val="24"/>
          <w:lang w:eastAsia="lt-LT"/>
        </w:rPr>
        <w:t xml:space="preserve">. </w:t>
      </w:r>
      <w:r w:rsidRPr="007E2548">
        <w:rPr>
          <w:rFonts w:ascii="Times New Roman" w:eastAsia="Times New Roman" w:hAnsi="Times New Roman" w:cs="Times New Roman"/>
          <w:sz w:val="24"/>
          <w:szCs w:val="24"/>
          <w:lang w:eastAsia="lt-LT"/>
        </w:rPr>
        <w:t xml:space="preserve">Plieninės </w:t>
      </w:r>
      <w:r w:rsidR="0025454D">
        <w:rPr>
          <w:rFonts w:ascii="Times New Roman" w:eastAsia="Times New Roman" w:hAnsi="Times New Roman" w:cs="Times New Roman"/>
          <w:sz w:val="24"/>
          <w:szCs w:val="24"/>
          <w:lang w:eastAsia="lt-LT"/>
        </w:rPr>
        <w:t xml:space="preserve">vidaus </w:t>
      </w:r>
      <w:r w:rsidRPr="007E2548">
        <w:rPr>
          <w:rFonts w:ascii="Times New Roman" w:eastAsia="Times New Roman" w:hAnsi="Times New Roman" w:cs="Times New Roman"/>
          <w:sz w:val="24"/>
          <w:szCs w:val="24"/>
          <w:lang w:eastAsia="lt-LT"/>
        </w:rPr>
        <w:t>durys vienos sąvaros, be slenksčio, spalva pagal RAL (derinama prieš užsakymą),</w:t>
      </w:r>
      <w:r w:rsidR="006C742F">
        <w:rPr>
          <w:rFonts w:ascii="Times New Roman" w:eastAsia="Times New Roman" w:hAnsi="Times New Roman" w:cs="Times New Roman"/>
          <w:sz w:val="24"/>
          <w:szCs w:val="24"/>
          <w:lang w:eastAsia="lt-LT"/>
        </w:rPr>
        <w:t xml:space="preserve"> </w:t>
      </w:r>
      <w:r w:rsidRPr="007E2548">
        <w:rPr>
          <w:rFonts w:ascii="Times New Roman" w:eastAsia="Times New Roman" w:hAnsi="Times New Roman" w:cs="Times New Roman"/>
          <w:sz w:val="24"/>
          <w:szCs w:val="24"/>
          <w:lang w:eastAsia="lt-LT"/>
        </w:rPr>
        <w:t>durų varčia pagaminta iš cinkuotos plieninės skardos dažytos milteliniais daža</w:t>
      </w:r>
      <w:r w:rsidR="006C742F">
        <w:rPr>
          <w:rFonts w:ascii="Times New Roman" w:eastAsia="Times New Roman" w:hAnsi="Times New Roman" w:cs="Times New Roman"/>
          <w:sz w:val="24"/>
          <w:szCs w:val="24"/>
          <w:lang w:eastAsia="lt-LT"/>
        </w:rPr>
        <w:t>is, skardos storis ne mažiau 0,8</w:t>
      </w:r>
      <w:r w:rsidRPr="007E2548">
        <w:rPr>
          <w:rFonts w:ascii="Times New Roman" w:eastAsia="Times New Roman" w:hAnsi="Times New Roman" w:cs="Times New Roman"/>
          <w:sz w:val="24"/>
          <w:szCs w:val="24"/>
          <w:lang w:eastAsia="lt-LT"/>
        </w:rPr>
        <w:t xml:space="preserve"> mm. su vidiniu garsą izoliuojančiu užpildu, durų stakta pagaminta  iš cinkuotos plieninės skardos dažytos milteliniais dažais, skardos storis ne mažiau 1.5 mm., durų staktų </w:t>
      </w:r>
      <w:proofErr w:type="spellStart"/>
      <w:r w:rsidRPr="007E2548">
        <w:rPr>
          <w:rFonts w:ascii="Times New Roman" w:eastAsia="Times New Roman" w:hAnsi="Times New Roman" w:cs="Times New Roman"/>
          <w:sz w:val="24"/>
          <w:szCs w:val="24"/>
          <w:lang w:eastAsia="lt-LT"/>
        </w:rPr>
        <w:t>falcuotose</w:t>
      </w:r>
      <w:proofErr w:type="spellEnd"/>
      <w:r w:rsidRPr="007E2548">
        <w:rPr>
          <w:rFonts w:ascii="Times New Roman" w:eastAsia="Times New Roman" w:hAnsi="Times New Roman" w:cs="Times New Roman"/>
          <w:sz w:val="24"/>
          <w:szCs w:val="24"/>
          <w:lang w:eastAsia="lt-LT"/>
        </w:rPr>
        <w:t xml:space="preserve"> briaunose įmontuotas PVC gumos sandarinimo profilis, 2-3 vnt. plieniniai reguliuojami vyriai</w:t>
      </w:r>
      <w:r w:rsidR="006C742F">
        <w:rPr>
          <w:rFonts w:ascii="Times New Roman" w:eastAsia="Times New Roman" w:hAnsi="Times New Roman" w:cs="Times New Roman"/>
          <w:sz w:val="24"/>
          <w:szCs w:val="24"/>
          <w:lang w:eastAsia="lt-LT"/>
        </w:rPr>
        <w:t xml:space="preserve">, </w:t>
      </w:r>
      <w:bookmarkStart w:id="5" w:name="_GoBack"/>
      <w:bookmarkEnd w:id="5"/>
      <w:r w:rsidRPr="007E2548">
        <w:rPr>
          <w:rFonts w:ascii="Times New Roman" w:eastAsia="Times New Roman" w:hAnsi="Times New Roman" w:cs="Times New Roman"/>
          <w:sz w:val="24"/>
          <w:szCs w:val="24"/>
          <w:lang w:eastAsia="lt-LT"/>
        </w:rPr>
        <w:t xml:space="preserve"> įleidžiama spyna su plieniniu liežuvėliu ir skląsčiu, su nulenkiamomis rankenomis iš apvalaus profilio, plieno spalvos, su cilindrine širdele ir komplekte ne mažiau trimis raktais. </w:t>
      </w:r>
    </w:p>
    <w:p w14:paraId="58988017" w14:textId="3DB172BA" w:rsidR="00760CAE" w:rsidRPr="00760CAE" w:rsidRDefault="00D66746" w:rsidP="00760CAE">
      <w:pPr>
        <w:tabs>
          <w:tab w:val="left" w:pos="851"/>
          <w:tab w:val="left" w:pos="7020"/>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760CAE">
        <w:rPr>
          <w:rFonts w:ascii="Times New Roman" w:eastAsia="Times New Roman" w:hAnsi="Times New Roman" w:cs="Times New Roman"/>
          <w:sz w:val="24"/>
          <w:szCs w:val="24"/>
          <w:lang w:eastAsia="lt-LT"/>
        </w:rPr>
        <w:t xml:space="preserve">Specifikacija stumdomoms durims. </w:t>
      </w:r>
      <w:r w:rsidR="00760CAE" w:rsidRPr="00760CAE">
        <w:rPr>
          <w:rFonts w:ascii="Times New Roman" w:eastAsia="Times New Roman" w:hAnsi="Times New Roman" w:cs="Times New Roman"/>
          <w:sz w:val="24"/>
          <w:szCs w:val="24"/>
          <w:lang w:eastAsia="lt-LT"/>
        </w:rPr>
        <w:t>Stikliniu dur</w:t>
      </w:r>
      <w:r w:rsidR="00760CAE">
        <w:rPr>
          <w:rFonts w:ascii="Times New Roman" w:eastAsia="Times New Roman" w:hAnsi="Times New Roman" w:cs="Times New Roman"/>
          <w:sz w:val="24"/>
          <w:szCs w:val="24"/>
          <w:lang w:eastAsia="lt-LT"/>
        </w:rPr>
        <w:t>ų</w:t>
      </w:r>
      <w:r w:rsidR="00760CAE" w:rsidRPr="00760CAE">
        <w:rPr>
          <w:rFonts w:ascii="Times New Roman" w:eastAsia="Times New Roman" w:hAnsi="Times New Roman" w:cs="Times New Roman"/>
          <w:sz w:val="24"/>
          <w:szCs w:val="24"/>
          <w:lang w:eastAsia="lt-LT"/>
        </w:rPr>
        <w:t xml:space="preserve"> stumdomoji sistema su sidabro spalvos </w:t>
      </w:r>
      <w:proofErr w:type="spellStart"/>
      <w:r w:rsidR="00760CAE" w:rsidRPr="00760CAE">
        <w:rPr>
          <w:rFonts w:ascii="Times New Roman" w:eastAsia="Times New Roman" w:hAnsi="Times New Roman" w:cs="Times New Roman"/>
          <w:sz w:val="24"/>
          <w:szCs w:val="24"/>
          <w:lang w:eastAsia="lt-LT"/>
        </w:rPr>
        <w:t>anoduota</w:t>
      </w:r>
      <w:proofErr w:type="spellEnd"/>
      <w:r w:rsidR="00760CAE" w:rsidRPr="00760CAE">
        <w:rPr>
          <w:rFonts w:ascii="Times New Roman" w:eastAsia="Times New Roman" w:hAnsi="Times New Roman" w:cs="Times New Roman"/>
          <w:sz w:val="24"/>
          <w:szCs w:val="24"/>
          <w:lang w:eastAsia="lt-LT"/>
        </w:rPr>
        <w:t xml:space="preserve"> aliuminio arba matine</w:t>
      </w:r>
      <w:r w:rsidR="00760CAE">
        <w:rPr>
          <w:rFonts w:ascii="Times New Roman" w:eastAsia="Times New Roman" w:hAnsi="Times New Roman" w:cs="Times New Roman"/>
          <w:sz w:val="24"/>
          <w:szCs w:val="24"/>
          <w:lang w:eastAsia="lt-LT"/>
        </w:rPr>
        <w:t xml:space="preserve"> </w:t>
      </w:r>
      <w:r w:rsidR="00760CAE" w:rsidRPr="00760CAE">
        <w:rPr>
          <w:rFonts w:ascii="Times New Roman" w:eastAsia="Times New Roman" w:hAnsi="Times New Roman" w:cs="Times New Roman"/>
          <w:sz w:val="24"/>
          <w:szCs w:val="24"/>
          <w:lang w:eastAsia="lt-LT"/>
        </w:rPr>
        <w:t>juoda milteliniu būdu dažyta apdaila.</w:t>
      </w:r>
    </w:p>
    <w:p w14:paraId="7FD53F61" w14:textId="4C06D46F" w:rsidR="00BC4406" w:rsidRDefault="00760CAE" w:rsidP="00D66746">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760CAE">
        <w:rPr>
          <w:rFonts w:ascii="Times New Roman" w:eastAsia="Times New Roman" w:hAnsi="Times New Roman" w:cs="Times New Roman"/>
          <w:sz w:val="24"/>
          <w:szCs w:val="24"/>
          <w:lang w:eastAsia="lt-LT"/>
        </w:rPr>
        <w:t xml:space="preserve">Sistema </w:t>
      </w:r>
      <w:r>
        <w:rPr>
          <w:rFonts w:ascii="Times New Roman" w:eastAsia="Times New Roman" w:hAnsi="Times New Roman" w:cs="Times New Roman"/>
          <w:sz w:val="24"/>
          <w:szCs w:val="24"/>
          <w:lang w:eastAsia="lt-LT"/>
        </w:rPr>
        <w:t xml:space="preserve">turi būti </w:t>
      </w:r>
      <w:r w:rsidRPr="00760CAE">
        <w:rPr>
          <w:rFonts w:ascii="Times New Roman" w:eastAsia="Times New Roman" w:hAnsi="Times New Roman" w:cs="Times New Roman"/>
          <w:sz w:val="24"/>
          <w:szCs w:val="24"/>
          <w:lang w:eastAsia="lt-LT"/>
        </w:rPr>
        <w:t>sukomplektuota ir naudojama baigtai įrengti angai</w:t>
      </w:r>
      <w:r>
        <w:rPr>
          <w:rFonts w:ascii="Times New Roman" w:eastAsia="Times New Roman" w:hAnsi="Times New Roman" w:cs="Times New Roman"/>
          <w:sz w:val="24"/>
          <w:szCs w:val="24"/>
          <w:lang w:eastAsia="lt-LT"/>
        </w:rPr>
        <w:t>.</w:t>
      </w:r>
      <w:r w:rsidR="00D66746" w:rsidRPr="00D66746">
        <w:t xml:space="preserve"> </w:t>
      </w:r>
      <w:r w:rsidR="00D66746">
        <w:t xml:space="preserve">Ne mažiau 8 </w:t>
      </w:r>
      <w:r w:rsidR="00D66746" w:rsidRPr="00D66746">
        <w:rPr>
          <w:rFonts w:ascii="Times New Roman" w:eastAsia="Times New Roman" w:hAnsi="Times New Roman" w:cs="Times New Roman"/>
          <w:sz w:val="24"/>
          <w:szCs w:val="24"/>
          <w:lang w:eastAsia="lt-LT"/>
        </w:rPr>
        <w:t xml:space="preserve">mm grūdintas </w:t>
      </w:r>
      <w:r w:rsidR="00D66746">
        <w:rPr>
          <w:rFonts w:ascii="Times New Roman" w:eastAsia="Times New Roman" w:hAnsi="Times New Roman" w:cs="Times New Roman"/>
          <w:sz w:val="24"/>
          <w:szCs w:val="24"/>
          <w:lang w:eastAsia="lt-LT"/>
        </w:rPr>
        <w:t xml:space="preserve">ir klijuotas </w:t>
      </w:r>
      <w:r w:rsidR="00AC4CE8">
        <w:rPr>
          <w:rFonts w:ascii="Times New Roman" w:eastAsia="Times New Roman" w:hAnsi="Times New Roman" w:cs="Times New Roman"/>
          <w:sz w:val="24"/>
          <w:szCs w:val="24"/>
          <w:lang w:eastAsia="lt-LT"/>
        </w:rPr>
        <w:t xml:space="preserve">matinis </w:t>
      </w:r>
      <w:r w:rsidR="00D66746" w:rsidRPr="00D66746">
        <w:rPr>
          <w:rFonts w:ascii="Times New Roman" w:eastAsia="Times New Roman" w:hAnsi="Times New Roman" w:cs="Times New Roman"/>
          <w:sz w:val="24"/>
          <w:szCs w:val="24"/>
          <w:lang w:eastAsia="lt-LT"/>
        </w:rPr>
        <w:t>stiklas su išorinėmis aplikac</w:t>
      </w:r>
      <w:r w:rsidR="00D66746">
        <w:rPr>
          <w:rFonts w:ascii="Times New Roman" w:eastAsia="Times New Roman" w:hAnsi="Times New Roman" w:cs="Times New Roman"/>
          <w:sz w:val="24"/>
          <w:szCs w:val="24"/>
          <w:lang w:eastAsia="lt-LT"/>
        </w:rPr>
        <w:t>ijo</w:t>
      </w:r>
      <w:r w:rsidR="00D66746" w:rsidRPr="00D66746">
        <w:rPr>
          <w:rFonts w:ascii="Times New Roman" w:eastAsia="Times New Roman" w:hAnsi="Times New Roman" w:cs="Times New Roman"/>
          <w:sz w:val="24"/>
          <w:szCs w:val="24"/>
          <w:lang w:eastAsia="lt-LT"/>
        </w:rPr>
        <w:t>mis arba be</w:t>
      </w:r>
      <w:r w:rsidR="00AC4CE8">
        <w:rPr>
          <w:rFonts w:ascii="Times New Roman" w:eastAsia="Times New Roman" w:hAnsi="Times New Roman" w:cs="Times New Roman"/>
          <w:sz w:val="24"/>
          <w:szCs w:val="24"/>
          <w:lang w:eastAsia="lt-LT"/>
        </w:rPr>
        <w:t xml:space="preserve"> jų</w:t>
      </w:r>
      <w:r w:rsidR="00D66746">
        <w:rPr>
          <w:rFonts w:ascii="Times New Roman" w:eastAsia="Times New Roman" w:hAnsi="Times New Roman" w:cs="Times New Roman"/>
          <w:sz w:val="24"/>
          <w:szCs w:val="24"/>
          <w:lang w:eastAsia="lt-LT"/>
        </w:rPr>
        <w:t xml:space="preserve">. </w:t>
      </w:r>
      <w:r w:rsidR="00D66746" w:rsidRPr="00D66746">
        <w:rPr>
          <w:rFonts w:ascii="Times New Roman" w:eastAsia="Times New Roman" w:hAnsi="Times New Roman" w:cs="Times New Roman"/>
          <w:sz w:val="24"/>
          <w:szCs w:val="24"/>
          <w:lang w:eastAsia="lt-LT"/>
        </w:rPr>
        <w:t>Sistemos komplekt</w:t>
      </w:r>
      <w:r w:rsidR="00D66746">
        <w:rPr>
          <w:rFonts w:ascii="Times New Roman" w:eastAsia="Times New Roman" w:hAnsi="Times New Roman" w:cs="Times New Roman"/>
          <w:sz w:val="24"/>
          <w:szCs w:val="24"/>
          <w:lang w:eastAsia="lt-LT"/>
        </w:rPr>
        <w:t>ą</w:t>
      </w:r>
      <w:r w:rsidR="00D66746" w:rsidRPr="00D66746">
        <w:rPr>
          <w:rFonts w:ascii="Times New Roman" w:eastAsia="Times New Roman" w:hAnsi="Times New Roman" w:cs="Times New Roman"/>
          <w:sz w:val="24"/>
          <w:szCs w:val="24"/>
          <w:lang w:eastAsia="lt-LT"/>
        </w:rPr>
        <w:t xml:space="preserve"> sudaro: </w:t>
      </w:r>
      <w:r w:rsidR="00D66746">
        <w:rPr>
          <w:rFonts w:ascii="Times New Roman" w:eastAsia="Times New Roman" w:hAnsi="Times New Roman" w:cs="Times New Roman"/>
          <w:sz w:val="24"/>
          <w:szCs w:val="24"/>
          <w:lang w:eastAsia="lt-LT"/>
        </w:rPr>
        <w:t>S</w:t>
      </w:r>
      <w:r w:rsidR="00D66746" w:rsidRPr="00D66746">
        <w:rPr>
          <w:rFonts w:ascii="Times New Roman" w:eastAsia="Times New Roman" w:hAnsi="Times New Roman" w:cs="Times New Roman"/>
          <w:sz w:val="24"/>
          <w:szCs w:val="24"/>
          <w:lang w:eastAsia="lt-LT"/>
        </w:rPr>
        <w:t>tumdomoji sistema + stiklo</w:t>
      </w:r>
      <w:r w:rsidR="00D66746">
        <w:rPr>
          <w:rFonts w:ascii="Times New Roman" w:eastAsia="Times New Roman" w:hAnsi="Times New Roman" w:cs="Times New Roman"/>
          <w:sz w:val="24"/>
          <w:szCs w:val="24"/>
          <w:lang w:eastAsia="lt-LT"/>
        </w:rPr>
        <w:t xml:space="preserve"> </w:t>
      </w:r>
      <w:r w:rsidR="00D66746" w:rsidRPr="00D66746">
        <w:rPr>
          <w:rFonts w:ascii="Times New Roman" w:eastAsia="Times New Roman" w:hAnsi="Times New Roman" w:cs="Times New Roman"/>
          <w:sz w:val="24"/>
          <w:szCs w:val="24"/>
          <w:lang w:eastAsia="lt-LT"/>
        </w:rPr>
        <w:t>var</w:t>
      </w:r>
      <w:r w:rsidR="00D66746">
        <w:rPr>
          <w:rFonts w:ascii="Times New Roman" w:eastAsia="Times New Roman" w:hAnsi="Times New Roman" w:cs="Times New Roman"/>
          <w:sz w:val="24"/>
          <w:szCs w:val="24"/>
          <w:lang w:eastAsia="lt-LT"/>
        </w:rPr>
        <w:t>č</w:t>
      </w:r>
      <w:r w:rsidR="00D66746" w:rsidRPr="00D66746">
        <w:rPr>
          <w:rFonts w:ascii="Times New Roman" w:eastAsia="Times New Roman" w:hAnsi="Times New Roman" w:cs="Times New Roman"/>
          <w:sz w:val="24"/>
          <w:szCs w:val="24"/>
          <w:lang w:eastAsia="lt-LT"/>
        </w:rPr>
        <w:t>ia + ranken</w:t>
      </w:r>
      <w:r w:rsidR="00D66746">
        <w:rPr>
          <w:rFonts w:ascii="Times New Roman" w:eastAsia="Times New Roman" w:hAnsi="Times New Roman" w:cs="Times New Roman"/>
          <w:sz w:val="24"/>
          <w:szCs w:val="24"/>
          <w:lang w:eastAsia="lt-LT"/>
        </w:rPr>
        <w:t>ė</w:t>
      </w:r>
      <w:r w:rsidR="00D66746" w:rsidRPr="00D66746">
        <w:rPr>
          <w:rFonts w:ascii="Times New Roman" w:eastAsia="Times New Roman" w:hAnsi="Times New Roman" w:cs="Times New Roman"/>
          <w:sz w:val="24"/>
          <w:szCs w:val="24"/>
          <w:lang w:eastAsia="lt-LT"/>
        </w:rPr>
        <w:t>l</w:t>
      </w:r>
      <w:r w:rsidR="00D66746">
        <w:rPr>
          <w:rFonts w:ascii="Times New Roman" w:eastAsia="Times New Roman" w:hAnsi="Times New Roman" w:cs="Times New Roman"/>
          <w:sz w:val="24"/>
          <w:szCs w:val="24"/>
          <w:lang w:eastAsia="lt-LT"/>
        </w:rPr>
        <w:t>ė</w:t>
      </w:r>
      <w:r w:rsidR="00D66746" w:rsidRPr="00D66746">
        <w:rPr>
          <w:rFonts w:ascii="Times New Roman" w:eastAsia="Times New Roman" w:hAnsi="Times New Roman" w:cs="Times New Roman"/>
          <w:sz w:val="24"/>
          <w:szCs w:val="24"/>
          <w:lang w:eastAsia="lt-LT"/>
        </w:rPr>
        <w:t xml:space="preserve"> + vienpusis </w:t>
      </w:r>
      <w:proofErr w:type="spellStart"/>
      <w:r w:rsidR="00D66746" w:rsidRPr="00D66746">
        <w:rPr>
          <w:rFonts w:ascii="Times New Roman" w:eastAsia="Times New Roman" w:hAnsi="Times New Roman" w:cs="Times New Roman"/>
          <w:sz w:val="24"/>
          <w:szCs w:val="24"/>
          <w:lang w:eastAsia="lt-LT"/>
        </w:rPr>
        <w:t>uždarytuvas</w:t>
      </w:r>
      <w:proofErr w:type="spellEnd"/>
      <w:r w:rsidR="00D66746">
        <w:rPr>
          <w:rFonts w:ascii="Times New Roman" w:eastAsia="Times New Roman" w:hAnsi="Times New Roman" w:cs="Times New Roman"/>
          <w:sz w:val="24"/>
          <w:szCs w:val="24"/>
          <w:lang w:eastAsia="lt-LT"/>
        </w:rPr>
        <w:t xml:space="preserve">, </w:t>
      </w:r>
    </w:p>
    <w:p w14:paraId="3D108A34" w14:textId="7174BCE7" w:rsidR="00AC4CE8" w:rsidRDefault="00AC4CE8" w:rsidP="00D66746">
      <w:pPr>
        <w:tabs>
          <w:tab w:val="left" w:pos="851"/>
          <w:tab w:val="left" w:pos="7020"/>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995DE8">
        <w:rPr>
          <w:rFonts w:ascii="Times New Roman" w:eastAsia="Times New Roman" w:hAnsi="Times New Roman" w:cs="Times New Roman"/>
          <w:sz w:val="24"/>
          <w:szCs w:val="24"/>
          <w:lang w:eastAsia="lt-LT"/>
        </w:rPr>
        <w:t>Specifikacija vitrinai. Plastikinis rėmas su stiklo paketu. S</w:t>
      </w:r>
      <w:r w:rsidR="00995DE8" w:rsidRPr="00995DE8">
        <w:rPr>
          <w:rFonts w:ascii="Times New Roman" w:eastAsia="Times New Roman" w:hAnsi="Times New Roman" w:cs="Times New Roman"/>
          <w:sz w:val="24"/>
          <w:szCs w:val="24"/>
          <w:lang w:eastAsia="lt-LT"/>
        </w:rPr>
        <w:t>palva pagal RAL (derinama prieš užsakymą)</w:t>
      </w:r>
      <w:r w:rsidR="00995DE8">
        <w:rPr>
          <w:rFonts w:ascii="Times New Roman" w:eastAsia="Times New Roman" w:hAnsi="Times New Roman" w:cs="Times New Roman"/>
          <w:sz w:val="24"/>
          <w:szCs w:val="24"/>
          <w:lang w:eastAsia="lt-LT"/>
        </w:rPr>
        <w:t>. Rėmas gali būti padalintas ne daugiau, kaip į tris lygias dalis. Rėmo dalys nevarstomos.</w:t>
      </w:r>
    </w:p>
    <w:p w14:paraId="03F3DEA8" w14:textId="77777777" w:rsidR="00D66746" w:rsidRDefault="00D66746" w:rsidP="00D66746">
      <w:pPr>
        <w:tabs>
          <w:tab w:val="left" w:pos="851"/>
          <w:tab w:val="left" w:pos="7020"/>
        </w:tabs>
        <w:spacing w:after="0" w:line="276" w:lineRule="auto"/>
        <w:jc w:val="both"/>
        <w:rPr>
          <w:rFonts w:ascii="Times New Roman" w:eastAsia="Times New Roman" w:hAnsi="Times New Roman" w:cs="Times New Roman"/>
          <w:sz w:val="24"/>
          <w:szCs w:val="24"/>
          <w:lang w:eastAsia="lt-LT"/>
        </w:rPr>
      </w:pPr>
    </w:p>
    <w:tbl>
      <w:tblPr>
        <w:tblStyle w:val="TableGrid"/>
        <w:tblW w:w="9669" w:type="dxa"/>
        <w:tblLook w:val="04A0" w:firstRow="1" w:lastRow="0" w:firstColumn="1" w:lastColumn="0" w:noHBand="0" w:noVBand="1"/>
      </w:tblPr>
      <w:tblGrid>
        <w:gridCol w:w="988"/>
        <w:gridCol w:w="5386"/>
        <w:gridCol w:w="1134"/>
        <w:gridCol w:w="1051"/>
        <w:gridCol w:w="1110"/>
      </w:tblGrid>
      <w:tr w:rsidR="00BC4406" w14:paraId="5C71A86B" w14:textId="77777777" w:rsidTr="003565DB">
        <w:tc>
          <w:tcPr>
            <w:tcW w:w="988" w:type="dxa"/>
          </w:tcPr>
          <w:p w14:paraId="3D7C2F03" w14:textId="77777777" w:rsidR="00BC4406" w:rsidRDefault="00BC4406" w:rsidP="003565DB">
            <w:pPr>
              <w:jc w:val="both"/>
              <w:rPr>
                <w:rFonts w:cs="Times New Roman"/>
                <w:szCs w:val="24"/>
              </w:rPr>
            </w:pPr>
            <w:r>
              <w:rPr>
                <w:rFonts w:cs="Times New Roman"/>
                <w:szCs w:val="24"/>
              </w:rPr>
              <w:t>Eil. Nr.</w:t>
            </w:r>
          </w:p>
        </w:tc>
        <w:tc>
          <w:tcPr>
            <w:tcW w:w="5386" w:type="dxa"/>
          </w:tcPr>
          <w:p w14:paraId="60246998" w14:textId="77777777" w:rsidR="00BC4406" w:rsidRDefault="00BC4406" w:rsidP="003565DB">
            <w:pPr>
              <w:jc w:val="both"/>
              <w:rPr>
                <w:rFonts w:cs="Times New Roman"/>
                <w:szCs w:val="24"/>
              </w:rPr>
            </w:pPr>
            <w:r w:rsidRPr="001268AA">
              <w:rPr>
                <w:rFonts w:eastAsia="Arial" w:cs="Times New Roman"/>
                <w:b/>
                <w:smallCaps/>
                <w:w w:val="95"/>
                <w:sz w:val="20"/>
                <w:szCs w:val="20"/>
              </w:rPr>
              <w:t>Pavadinimas</w:t>
            </w:r>
            <w:r w:rsidRPr="001268AA">
              <w:rPr>
                <w:rFonts w:eastAsia="Arial" w:cs="Times New Roman"/>
                <w:b/>
                <w:smallCaps/>
                <w:spacing w:val="32"/>
                <w:sz w:val="20"/>
                <w:szCs w:val="20"/>
              </w:rPr>
              <w:t xml:space="preserve"> </w:t>
            </w:r>
            <w:r w:rsidRPr="001268AA">
              <w:rPr>
                <w:rFonts w:eastAsia="Arial" w:cs="Times New Roman"/>
                <w:b/>
                <w:smallCaps/>
                <w:w w:val="95"/>
                <w:sz w:val="20"/>
                <w:szCs w:val="20"/>
              </w:rPr>
              <w:t>ir</w:t>
            </w:r>
            <w:r w:rsidRPr="001268AA">
              <w:rPr>
                <w:rFonts w:eastAsia="Arial" w:cs="Times New Roman"/>
                <w:b/>
                <w:smallCaps/>
                <w:spacing w:val="29"/>
                <w:sz w:val="20"/>
                <w:szCs w:val="20"/>
              </w:rPr>
              <w:t xml:space="preserve"> </w:t>
            </w:r>
            <w:r w:rsidRPr="001268AA">
              <w:rPr>
                <w:rFonts w:eastAsia="Arial" w:cs="Times New Roman"/>
                <w:b/>
                <w:smallCaps/>
                <w:w w:val="95"/>
                <w:sz w:val="20"/>
                <w:szCs w:val="20"/>
              </w:rPr>
              <w:t>techninės</w:t>
            </w:r>
            <w:r w:rsidRPr="001268AA">
              <w:rPr>
                <w:rFonts w:eastAsia="Arial" w:cs="Times New Roman"/>
                <w:b/>
                <w:smallCaps/>
                <w:spacing w:val="26"/>
                <w:sz w:val="20"/>
                <w:szCs w:val="20"/>
              </w:rPr>
              <w:t xml:space="preserve"> </w:t>
            </w:r>
            <w:r w:rsidRPr="001268AA">
              <w:rPr>
                <w:rFonts w:eastAsia="Arial" w:cs="Times New Roman"/>
                <w:b/>
                <w:smallCaps/>
                <w:spacing w:val="-2"/>
                <w:w w:val="95"/>
                <w:sz w:val="20"/>
                <w:szCs w:val="20"/>
              </w:rPr>
              <w:t>charakteristikos</w:t>
            </w:r>
          </w:p>
        </w:tc>
        <w:tc>
          <w:tcPr>
            <w:tcW w:w="1134" w:type="dxa"/>
          </w:tcPr>
          <w:p w14:paraId="6FF3CE72" w14:textId="77777777" w:rsidR="00BC4406" w:rsidRDefault="00BC4406" w:rsidP="003565DB">
            <w:pPr>
              <w:jc w:val="both"/>
              <w:rPr>
                <w:rFonts w:cs="Times New Roman"/>
                <w:szCs w:val="24"/>
              </w:rPr>
            </w:pPr>
            <w:r>
              <w:rPr>
                <w:rFonts w:eastAsia="Arial" w:cs="Times New Roman"/>
                <w:spacing w:val="-2"/>
                <w:sz w:val="20"/>
                <w:szCs w:val="20"/>
              </w:rPr>
              <w:t>Žymėjimas</w:t>
            </w:r>
          </w:p>
        </w:tc>
        <w:tc>
          <w:tcPr>
            <w:tcW w:w="1051" w:type="dxa"/>
          </w:tcPr>
          <w:p w14:paraId="7743F0A2" w14:textId="77777777" w:rsidR="00BC4406" w:rsidRDefault="00BC4406" w:rsidP="003565DB">
            <w:pPr>
              <w:jc w:val="both"/>
              <w:rPr>
                <w:rFonts w:cs="Times New Roman"/>
                <w:szCs w:val="24"/>
              </w:rPr>
            </w:pPr>
            <w:r>
              <w:t>Mato vnt.</w:t>
            </w:r>
          </w:p>
        </w:tc>
        <w:tc>
          <w:tcPr>
            <w:tcW w:w="1110" w:type="dxa"/>
          </w:tcPr>
          <w:p w14:paraId="0473758F" w14:textId="77777777" w:rsidR="00BC4406" w:rsidRDefault="00BC4406" w:rsidP="003565DB">
            <w:pPr>
              <w:jc w:val="both"/>
              <w:rPr>
                <w:rFonts w:cs="Times New Roman"/>
                <w:szCs w:val="24"/>
              </w:rPr>
            </w:pPr>
            <w:r>
              <w:rPr>
                <w:rFonts w:eastAsia="Arial" w:cs="Times New Roman"/>
                <w:spacing w:val="-2"/>
                <w:sz w:val="20"/>
                <w:szCs w:val="20"/>
              </w:rPr>
              <w:t>Kiekis</w:t>
            </w:r>
          </w:p>
        </w:tc>
      </w:tr>
      <w:tr w:rsidR="00BC4406" w14:paraId="164BA4B6" w14:textId="77777777" w:rsidTr="003565DB">
        <w:trPr>
          <w:trHeight w:val="288"/>
        </w:trPr>
        <w:tc>
          <w:tcPr>
            <w:tcW w:w="9669" w:type="dxa"/>
            <w:gridSpan w:val="5"/>
          </w:tcPr>
          <w:p w14:paraId="0F56F6ED" w14:textId="77777777" w:rsidR="00BC4406" w:rsidRDefault="00BC4406" w:rsidP="003565DB">
            <w:pPr>
              <w:jc w:val="both"/>
              <w:rPr>
                <w:rFonts w:cs="Times New Roman"/>
                <w:szCs w:val="24"/>
              </w:rPr>
            </w:pPr>
            <w:r>
              <w:rPr>
                <w:rFonts w:cs="Times New Roman"/>
                <w:szCs w:val="24"/>
              </w:rPr>
              <w:t>Montuojamos durys, langai kriauklės.</w:t>
            </w:r>
          </w:p>
        </w:tc>
      </w:tr>
      <w:tr w:rsidR="00BC4406" w14:paraId="3DC70301" w14:textId="77777777" w:rsidTr="003565DB">
        <w:trPr>
          <w:trHeight w:val="253"/>
        </w:trPr>
        <w:tc>
          <w:tcPr>
            <w:tcW w:w="988" w:type="dxa"/>
          </w:tcPr>
          <w:p w14:paraId="6EFA9FF3" w14:textId="77777777" w:rsidR="00BC4406" w:rsidRDefault="00BC4406" w:rsidP="003565DB">
            <w:pPr>
              <w:jc w:val="both"/>
              <w:rPr>
                <w:rFonts w:cs="Times New Roman"/>
                <w:szCs w:val="24"/>
              </w:rPr>
            </w:pPr>
            <w:r>
              <w:rPr>
                <w:rFonts w:cs="Times New Roman"/>
                <w:szCs w:val="24"/>
              </w:rPr>
              <w:t>1.</w:t>
            </w:r>
          </w:p>
        </w:tc>
        <w:tc>
          <w:tcPr>
            <w:tcW w:w="5386" w:type="dxa"/>
          </w:tcPr>
          <w:p w14:paraId="1FD71235" w14:textId="55FF1E18" w:rsidR="00BC4406" w:rsidRPr="006F37AD" w:rsidRDefault="00BC4406" w:rsidP="003565DB">
            <w:pPr>
              <w:jc w:val="both"/>
              <w:rPr>
                <w:rFonts w:cs="Times New Roman"/>
                <w:szCs w:val="24"/>
              </w:rPr>
            </w:pPr>
            <w:r>
              <w:rPr>
                <w:rFonts w:cs="Times New Roman"/>
                <w:szCs w:val="24"/>
              </w:rPr>
              <w:t xml:space="preserve">Vidaus varstomos durys apie </w:t>
            </w:r>
            <w:r w:rsidR="00F93F4B">
              <w:rPr>
                <w:rFonts w:cs="Times New Roman"/>
                <w:szCs w:val="24"/>
              </w:rPr>
              <w:t>9</w:t>
            </w:r>
            <w:r>
              <w:rPr>
                <w:rFonts w:cs="Times New Roman"/>
                <w:szCs w:val="24"/>
              </w:rPr>
              <w:t>00x2050 mm</w:t>
            </w:r>
            <w:r w:rsidR="00F93F4B">
              <w:rPr>
                <w:rFonts w:cs="Times New Roman"/>
                <w:szCs w:val="24"/>
              </w:rPr>
              <w:t>.</w:t>
            </w:r>
          </w:p>
        </w:tc>
        <w:tc>
          <w:tcPr>
            <w:tcW w:w="1134" w:type="dxa"/>
          </w:tcPr>
          <w:p w14:paraId="18E24882" w14:textId="77777777" w:rsidR="00BC4406" w:rsidRDefault="00BC4406" w:rsidP="003565DB">
            <w:pPr>
              <w:jc w:val="both"/>
              <w:rPr>
                <w:rFonts w:cs="Times New Roman"/>
                <w:szCs w:val="24"/>
              </w:rPr>
            </w:pPr>
          </w:p>
        </w:tc>
        <w:tc>
          <w:tcPr>
            <w:tcW w:w="1051" w:type="dxa"/>
          </w:tcPr>
          <w:p w14:paraId="3C04611E" w14:textId="77777777" w:rsidR="00BC4406" w:rsidRDefault="00BC4406" w:rsidP="003565DB">
            <w:pPr>
              <w:jc w:val="both"/>
              <w:rPr>
                <w:rFonts w:cs="Times New Roman"/>
                <w:szCs w:val="24"/>
              </w:rPr>
            </w:pPr>
            <w:proofErr w:type="spellStart"/>
            <w:r>
              <w:rPr>
                <w:rFonts w:cs="Times New Roman"/>
                <w:szCs w:val="24"/>
              </w:rPr>
              <w:t>Vnt</w:t>
            </w:r>
            <w:proofErr w:type="spellEnd"/>
          </w:p>
        </w:tc>
        <w:tc>
          <w:tcPr>
            <w:tcW w:w="1110" w:type="dxa"/>
          </w:tcPr>
          <w:p w14:paraId="0F0E9717" w14:textId="77777777" w:rsidR="00BC4406" w:rsidRDefault="00BC4406" w:rsidP="003565DB">
            <w:pPr>
              <w:jc w:val="both"/>
              <w:rPr>
                <w:rFonts w:cs="Times New Roman"/>
                <w:szCs w:val="24"/>
              </w:rPr>
            </w:pPr>
            <w:r>
              <w:rPr>
                <w:rFonts w:cs="Times New Roman"/>
                <w:szCs w:val="24"/>
              </w:rPr>
              <w:t>3</w:t>
            </w:r>
          </w:p>
        </w:tc>
      </w:tr>
      <w:tr w:rsidR="00BC4406" w14:paraId="00F1F188" w14:textId="77777777" w:rsidTr="003565DB">
        <w:trPr>
          <w:trHeight w:val="253"/>
        </w:trPr>
        <w:tc>
          <w:tcPr>
            <w:tcW w:w="988" w:type="dxa"/>
          </w:tcPr>
          <w:p w14:paraId="16CB194E" w14:textId="77777777" w:rsidR="00BC4406" w:rsidRDefault="00BC4406" w:rsidP="003565DB">
            <w:pPr>
              <w:jc w:val="both"/>
              <w:rPr>
                <w:rFonts w:cs="Times New Roman"/>
                <w:szCs w:val="24"/>
              </w:rPr>
            </w:pPr>
            <w:r>
              <w:rPr>
                <w:rFonts w:cs="Times New Roman"/>
                <w:szCs w:val="24"/>
              </w:rPr>
              <w:t>2.</w:t>
            </w:r>
          </w:p>
        </w:tc>
        <w:tc>
          <w:tcPr>
            <w:tcW w:w="5386" w:type="dxa"/>
          </w:tcPr>
          <w:p w14:paraId="089673F2" w14:textId="17954EDC" w:rsidR="00BC4406" w:rsidRDefault="00BC4406" w:rsidP="003565DB">
            <w:pPr>
              <w:jc w:val="both"/>
              <w:rPr>
                <w:rFonts w:cs="Times New Roman"/>
                <w:szCs w:val="24"/>
              </w:rPr>
            </w:pPr>
            <w:r>
              <w:rPr>
                <w:rFonts w:cs="Times New Roman"/>
                <w:szCs w:val="24"/>
              </w:rPr>
              <w:t xml:space="preserve">Vidaus slankiojančios durys apie </w:t>
            </w:r>
            <w:r w:rsidR="00F93F4B">
              <w:rPr>
                <w:rFonts w:cs="Times New Roman"/>
                <w:szCs w:val="24"/>
              </w:rPr>
              <w:t>9</w:t>
            </w:r>
            <w:r>
              <w:rPr>
                <w:rFonts w:cs="Times New Roman"/>
                <w:szCs w:val="24"/>
              </w:rPr>
              <w:t>00x2050 mm</w:t>
            </w:r>
            <w:r w:rsidR="00F93F4B">
              <w:rPr>
                <w:rFonts w:cs="Times New Roman"/>
                <w:szCs w:val="24"/>
              </w:rPr>
              <w:t>.</w:t>
            </w:r>
          </w:p>
        </w:tc>
        <w:tc>
          <w:tcPr>
            <w:tcW w:w="1134" w:type="dxa"/>
          </w:tcPr>
          <w:p w14:paraId="0EEABDA5" w14:textId="77777777" w:rsidR="00BC4406" w:rsidRDefault="00BC4406" w:rsidP="003565DB">
            <w:pPr>
              <w:jc w:val="both"/>
              <w:rPr>
                <w:rFonts w:cs="Times New Roman"/>
                <w:szCs w:val="24"/>
              </w:rPr>
            </w:pPr>
          </w:p>
        </w:tc>
        <w:tc>
          <w:tcPr>
            <w:tcW w:w="1051" w:type="dxa"/>
          </w:tcPr>
          <w:p w14:paraId="5E7A154B" w14:textId="77777777" w:rsidR="00BC4406" w:rsidRDefault="00BC4406" w:rsidP="003565DB">
            <w:pPr>
              <w:jc w:val="both"/>
              <w:rPr>
                <w:rFonts w:cs="Times New Roman"/>
                <w:szCs w:val="24"/>
              </w:rPr>
            </w:pPr>
            <w:r>
              <w:rPr>
                <w:rFonts w:cs="Times New Roman"/>
                <w:szCs w:val="24"/>
              </w:rPr>
              <w:t>Vnt.</w:t>
            </w:r>
          </w:p>
        </w:tc>
        <w:tc>
          <w:tcPr>
            <w:tcW w:w="1110" w:type="dxa"/>
          </w:tcPr>
          <w:p w14:paraId="0C8FBA7C" w14:textId="77777777" w:rsidR="00BC4406" w:rsidRDefault="00BC4406" w:rsidP="003565DB">
            <w:pPr>
              <w:jc w:val="both"/>
              <w:rPr>
                <w:rFonts w:cs="Times New Roman"/>
                <w:szCs w:val="24"/>
              </w:rPr>
            </w:pPr>
            <w:r>
              <w:rPr>
                <w:rFonts w:cs="Times New Roman"/>
                <w:szCs w:val="24"/>
              </w:rPr>
              <w:t>1</w:t>
            </w:r>
          </w:p>
        </w:tc>
      </w:tr>
      <w:tr w:rsidR="00BC4406" w14:paraId="271A9DC6" w14:textId="77777777" w:rsidTr="003565DB">
        <w:trPr>
          <w:trHeight w:val="240"/>
        </w:trPr>
        <w:tc>
          <w:tcPr>
            <w:tcW w:w="988" w:type="dxa"/>
          </w:tcPr>
          <w:p w14:paraId="5CCB90A6" w14:textId="77777777" w:rsidR="00BC4406" w:rsidRDefault="00BC4406" w:rsidP="003565DB">
            <w:pPr>
              <w:jc w:val="both"/>
              <w:rPr>
                <w:rFonts w:cs="Times New Roman"/>
                <w:szCs w:val="24"/>
              </w:rPr>
            </w:pPr>
            <w:r>
              <w:rPr>
                <w:rFonts w:cs="Times New Roman"/>
                <w:szCs w:val="24"/>
              </w:rPr>
              <w:t>3.</w:t>
            </w:r>
          </w:p>
        </w:tc>
        <w:tc>
          <w:tcPr>
            <w:tcW w:w="5386" w:type="dxa"/>
          </w:tcPr>
          <w:p w14:paraId="08790A86" w14:textId="34BB7C1E" w:rsidR="00BC4406" w:rsidRPr="006F37AD" w:rsidRDefault="00BC4406" w:rsidP="003565DB">
            <w:pPr>
              <w:jc w:val="both"/>
              <w:rPr>
                <w:rFonts w:cs="Times New Roman"/>
                <w:szCs w:val="24"/>
              </w:rPr>
            </w:pPr>
            <w:r>
              <w:rPr>
                <w:rFonts w:cs="Times New Roman"/>
                <w:szCs w:val="24"/>
              </w:rPr>
              <w:t>Vitrininis langas apie 1500x3000 mm</w:t>
            </w:r>
            <w:r w:rsidR="00F93F4B">
              <w:rPr>
                <w:rFonts w:cs="Times New Roman"/>
                <w:szCs w:val="24"/>
              </w:rPr>
              <w:t>.</w:t>
            </w:r>
          </w:p>
        </w:tc>
        <w:tc>
          <w:tcPr>
            <w:tcW w:w="1134" w:type="dxa"/>
          </w:tcPr>
          <w:p w14:paraId="269569EF" w14:textId="77777777" w:rsidR="00BC4406" w:rsidRDefault="00BC4406" w:rsidP="003565DB">
            <w:pPr>
              <w:jc w:val="both"/>
              <w:rPr>
                <w:rFonts w:cs="Times New Roman"/>
                <w:szCs w:val="24"/>
              </w:rPr>
            </w:pPr>
          </w:p>
        </w:tc>
        <w:tc>
          <w:tcPr>
            <w:tcW w:w="1051" w:type="dxa"/>
          </w:tcPr>
          <w:p w14:paraId="4D0DB297" w14:textId="77777777" w:rsidR="00BC4406" w:rsidRDefault="00BC4406" w:rsidP="003565DB">
            <w:pPr>
              <w:jc w:val="both"/>
              <w:rPr>
                <w:rFonts w:cs="Times New Roman"/>
                <w:szCs w:val="24"/>
              </w:rPr>
            </w:pPr>
            <w:proofErr w:type="spellStart"/>
            <w:r>
              <w:rPr>
                <w:rFonts w:cs="Times New Roman"/>
                <w:szCs w:val="24"/>
              </w:rPr>
              <w:t>Vnt</w:t>
            </w:r>
            <w:proofErr w:type="spellEnd"/>
          </w:p>
        </w:tc>
        <w:tc>
          <w:tcPr>
            <w:tcW w:w="1110" w:type="dxa"/>
          </w:tcPr>
          <w:p w14:paraId="2189309C" w14:textId="77777777" w:rsidR="00BC4406" w:rsidRDefault="00BC4406" w:rsidP="003565DB">
            <w:pPr>
              <w:jc w:val="both"/>
              <w:rPr>
                <w:rFonts w:cs="Times New Roman"/>
                <w:szCs w:val="24"/>
              </w:rPr>
            </w:pPr>
            <w:r>
              <w:rPr>
                <w:rFonts w:cs="Times New Roman"/>
                <w:szCs w:val="24"/>
              </w:rPr>
              <w:t>1</w:t>
            </w:r>
          </w:p>
        </w:tc>
      </w:tr>
      <w:tr w:rsidR="007371E1" w14:paraId="7B2E21DD" w14:textId="77777777" w:rsidTr="003565DB">
        <w:trPr>
          <w:trHeight w:val="240"/>
        </w:trPr>
        <w:tc>
          <w:tcPr>
            <w:tcW w:w="988" w:type="dxa"/>
          </w:tcPr>
          <w:p w14:paraId="7779493D" w14:textId="34B34125" w:rsidR="007371E1" w:rsidRDefault="007371E1" w:rsidP="003565DB">
            <w:pPr>
              <w:jc w:val="both"/>
              <w:rPr>
                <w:rFonts w:cs="Times New Roman"/>
                <w:szCs w:val="24"/>
              </w:rPr>
            </w:pPr>
            <w:r>
              <w:rPr>
                <w:rFonts w:cs="Times New Roman"/>
                <w:szCs w:val="24"/>
              </w:rPr>
              <w:t>4.</w:t>
            </w:r>
          </w:p>
        </w:tc>
        <w:tc>
          <w:tcPr>
            <w:tcW w:w="5386" w:type="dxa"/>
          </w:tcPr>
          <w:p w14:paraId="02FBA6AB" w14:textId="3FE6B12D" w:rsidR="007371E1" w:rsidRDefault="007371E1" w:rsidP="003565DB">
            <w:pPr>
              <w:jc w:val="both"/>
              <w:rPr>
                <w:rFonts w:cs="Times New Roman"/>
                <w:szCs w:val="24"/>
              </w:rPr>
            </w:pPr>
            <w:r>
              <w:rPr>
                <w:rFonts w:cs="Times New Roman"/>
                <w:szCs w:val="24"/>
              </w:rPr>
              <w:t xml:space="preserve">Atsidaromas langelis </w:t>
            </w:r>
            <w:r w:rsidR="007F3BF3">
              <w:rPr>
                <w:rFonts w:cs="Times New Roman"/>
                <w:szCs w:val="24"/>
              </w:rPr>
              <w:t xml:space="preserve">apie </w:t>
            </w:r>
            <w:r>
              <w:rPr>
                <w:rFonts w:cs="Times New Roman"/>
                <w:szCs w:val="24"/>
              </w:rPr>
              <w:t>500x600 mm.</w:t>
            </w:r>
          </w:p>
        </w:tc>
        <w:tc>
          <w:tcPr>
            <w:tcW w:w="1134" w:type="dxa"/>
          </w:tcPr>
          <w:p w14:paraId="0B35AB31" w14:textId="77777777" w:rsidR="007371E1" w:rsidRDefault="007371E1" w:rsidP="003565DB">
            <w:pPr>
              <w:jc w:val="both"/>
              <w:rPr>
                <w:rFonts w:cs="Times New Roman"/>
                <w:szCs w:val="24"/>
              </w:rPr>
            </w:pPr>
          </w:p>
        </w:tc>
        <w:tc>
          <w:tcPr>
            <w:tcW w:w="1051" w:type="dxa"/>
          </w:tcPr>
          <w:p w14:paraId="24F52BB4" w14:textId="2B8E8604" w:rsidR="007371E1" w:rsidRDefault="007371E1" w:rsidP="003565DB">
            <w:pPr>
              <w:jc w:val="both"/>
              <w:rPr>
                <w:rFonts w:cs="Times New Roman"/>
                <w:szCs w:val="24"/>
              </w:rPr>
            </w:pPr>
            <w:r>
              <w:rPr>
                <w:rFonts w:cs="Times New Roman"/>
                <w:szCs w:val="24"/>
              </w:rPr>
              <w:t>Vnt.</w:t>
            </w:r>
          </w:p>
        </w:tc>
        <w:tc>
          <w:tcPr>
            <w:tcW w:w="1110" w:type="dxa"/>
          </w:tcPr>
          <w:p w14:paraId="6C9A6C00" w14:textId="15B80113" w:rsidR="007371E1" w:rsidRDefault="007371E1" w:rsidP="003565DB">
            <w:pPr>
              <w:jc w:val="both"/>
              <w:rPr>
                <w:rFonts w:cs="Times New Roman"/>
                <w:szCs w:val="24"/>
              </w:rPr>
            </w:pPr>
            <w:r>
              <w:rPr>
                <w:rFonts w:cs="Times New Roman"/>
                <w:szCs w:val="24"/>
              </w:rPr>
              <w:t>1</w:t>
            </w:r>
          </w:p>
        </w:tc>
      </w:tr>
      <w:tr w:rsidR="00BC4406" w14:paraId="664264A6" w14:textId="77777777" w:rsidTr="003565DB">
        <w:trPr>
          <w:trHeight w:val="291"/>
        </w:trPr>
        <w:tc>
          <w:tcPr>
            <w:tcW w:w="988" w:type="dxa"/>
          </w:tcPr>
          <w:p w14:paraId="43238B3F" w14:textId="61E13CF0" w:rsidR="00BC4406" w:rsidRDefault="007371E1" w:rsidP="003565DB">
            <w:pPr>
              <w:jc w:val="both"/>
              <w:rPr>
                <w:rFonts w:cs="Times New Roman"/>
                <w:szCs w:val="24"/>
              </w:rPr>
            </w:pPr>
            <w:r>
              <w:rPr>
                <w:rFonts w:cs="Times New Roman"/>
                <w:szCs w:val="24"/>
              </w:rPr>
              <w:t>5</w:t>
            </w:r>
            <w:r w:rsidR="00BC4406">
              <w:rPr>
                <w:rFonts w:cs="Times New Roman"/>
                <w:szCs w:val="24"/>
              </w:rPr>
              <w:t>.</w:t>
            </w:r>
          </w:p>
        </w:tc>
        <w:tc>
          <w:tcPr>
            <w:tcW w:w="5386" w:type="dxa"/>
          </w:tcPr>
          <w:p w14:paraId="45A1D351" w14:textId="58A45E1E" w:rsidR="00BC4406" w:rsidRPr="006F37AD" w:rsidRDefault="00BC4406" w:rsidP="003565DB">
            <w:pPr>
              <w:jc w:val="both"/>
              <w:rPr>
                <w:rFonts w:cs="Times New Roman"/>
                <w:szCs w:val="24"/>
              </w:rPr>
            </w:pPr>
            <w:r>
              <w:rPr>
                <w:rFonts w:cs="Times New Roman"/>
                <w:szCs w:val="24"/>
              </w:rPr>
              <w:t>Kriauklė</w:t>
            </w:r>
            <w:r w:rsidR="00F93F4B">
              <w:rPr>
                <w:rFonts w:cs="Times New Roman"/>
                <w:szCs w:val="24"/>
              </w:rPr>
              <w:t xml:space="preserve"> ne mažesnė kaip 500x400 mm.</w:t>
            </w:r>
          </w:p>
        </w:tc>
        <w:tc>
          <w:tcPr>
            <w:tcW w:w="1134" w:type="dxa"/>
          </w:tcPr>
          <w:p w14:paraId="6C34A5B0" w14:textId="77777777" w:rsidR="00BC4406" w:rsidRDefault="00BC4406" w:rsidP="003565DB">
            <w:pPr>
              <w:jc w:val="both"/>
              <w:rPr>
                <w:rFonts w:cs="Times New Roman"/>
                <w:szCs w:val="24"/>
              </w:rPr>
            </w:pPr>
          </w:p>
        </w:tc>
        <w:tc>
          <w:tcPr>
            <w:tcW w:w="1051" w:type="dxa"/>
          </w:tcPr>
          <w:p w14:paraId="3AC533EB" w14:textId="77777777" w:rsidR="00BC4406" w:rsidRDefault="00BC4406" w:rsidP="003565DB">
            <w:pPr>
              <w:jc w:val="both"/>
              <w:rPr>
                <w:rFonts w:cs="Times New Roman"/>
                <w:szCs w:val="24"/>
              </w:rPr>
            </w:pPr>
            <w:r>
              <w:rPr>
                <w:rFonts w:cs="Times New Roman"/>
                <w:szCs w:val="24"/>
              </w:rPr>
              <w:t>Vnt.</w:t>
            </w:r>
          </w:p>
        </w:tc>
        <w:tc>
          <w:tcPr>
            <w:tcW w:w="1110" w:type="dxa"/>
          </w:tcPr>
          <w:p w14:paraId="3A659643" w14:textId="77777777" w:rsidR="00BC4406" w:rsidRDefault="00BC4406" w:rsidP="003565DB">
            <w:pPr>
              <w:jc w:val="both"/>
              <w:rPr>
                <w:rFonts w:cs="Times New Roman"/>
                <w:szCs w:val="24"/>
              </w:rPr>
            </w:pPr>
            <w:r>
              <w:rPr>
                <w:rFonts w:cs="Times New Roman"/>
                <w:szCs w:val="24"/>
              </w:rPr>
              <w:t>3</w:t>
            </w:r>
          </w:p>
        </w:tc>
      </w:tr>
    </w:tbl>
    <w:p w14:paraId="52B43478" w14:textId="77777777" w:rsidR="00BC4406" w:rsidRDefault="00BC4406" w:rsidP="007E2548">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1E36F9DB" w14:textId="3CE15521" w:rsidR="00746C40" w:rsidRDefault="00746C40" w:rsidP="00746C40">
      <w:pPr>
        <w:tabs>
          <w:tab w:val="left" w:pos="851"/>
        </w:tabs>
        <w:spacing w:line="276" w:lineRule="auto"/>
        <w:jc w:val="both"/>
        <w:rPr>
          <w:rFonts w:ascii="Times New Roman" w:hAnsi="Times New Roman" w:cs="Times New Roman"/>
          <w:sz w:val="24"/>
          <w:szCs w:val="24"/>
        </w:rPr>
      </w:pPr>
      <w:r w:rsidRPr="00746C40">
        <w:rPr>
          <w:rFonts w:ascii="Times New Roman" w:hAnsi="Times New Roman" w:cs="Times New Roman"/>
          <w:b/>
          <w:sz w:val="24"/>
          <w:szCs w:val="24"/>
        </w:rPr>
        <w:t xml:space="preserve">2. </w:t>
      </w:r>
      <w:r w:rsidR="000251A0" w:rsidRPr="00746C40">
        <w:rPr>
          <w:rFonts w:ascii="Times New Roman" w:hAnsi="Times New Roman" w:cs="Times New Roman"/>
          <w:b/>
          <w:sz w:val="24"/>
          <w:szCs w:val="24"/>
        </w:rPr>
        <w:t>Statinio konstrukcijos.</w:t>
      </w:r>
      <w:r w:rsidR="00032A21" w:rsidRPr="00746C40">
        <w:rPr>
          <w:rFonts w:ascii="Times New Roman" w:hAnsi="Times New Roman" w:cs="Times New Roman"/>
          <w:sz w:val="24"/>
          <w:szCs w:val="24"/>
        </w:rPr>
        <w:t xml:space="preserve"> Dalyje </w:t>
      </w:r>
      <w:r w:rsidR="00443136" w:rsidRPr="00746C40">
        <w:rPr>
          <w:rFonts w:ascii="Times New Roman" w:hAnsi="Times New Roman" w:cs="Times New Roman"/>
          <w:sz w:val="24"/>
          <w:szCs w:val="24"/>
        </w:rPr>
        <w:t>remontuojamų</w:t>
      </w:r>
      <w:r w:rsidR="00032A21" w:rsidRPr="00746C40">
        <w:rPr>
          <w:rFonts w:ascii="Times New Roman" w:hAnsi="Times New Roman" w:cs="Times New Roman"/>
          <w:sz w:val="24"/>
          <w:szCs w:val="24"/>
        </w:rPr>
        <w:t xml:space="preserve"> patalpų </w:t>
      </w:r>
      <w:r w:rsidR="00806635" w:rsidRPr="00746C40">
        <w:rPr>
          <w:rFonts w:ascii="Times New Roman" w:hAnsi="Times New Roman" w:cs="Times New Roman"/>
          <w:sz w:val="24"/>
          <w:szCs w:val="24"/>
        </w:rPr>
        <w:t>reikia išgriauti pertvar</w:t>
      </w:r>
      <w:r w:rsidR="00032A21" w:rsidRPr="00746C40">
        <w:rPr>
          <w:rFonts w:ascii="Times New Roman" w:hAnsi="Times New Roman" w:cs="Times New Roman"/>
          <w:sz w:val="24"/>
          <w:szCs w:val="24"/>
        </w:rPr>
        <w:t>as</w:t>
      </w:r>
      <w:r w:rsidR="00806635" w:rsidRPr="00746C40">
        <w:rPr>
          <w:rFonts w:ascii="Times New Roman" w:hAnsi="Times New Roman" w:cs="Times New Roman"/>
          <w:sz w:val="24"/>
          <w:szCs w:val="24"/>
        </w:rPr>
        <w:t>, išmūryti pertvar</w:t>
      </w:r>
      <w:r w:rsidR="00032A21" w:rsidRPr="00746C40">
        <w:rPr>
          <w:rFonts w:ascii="Times New Roman" w:hAnsi="Times New Roman" w:cs="Times New Roman"/>
          <w:sz w:val="24"/>
          <w:szCs w:val="24"/>
        </w:rPr>
        <w:t>as</w:t>
      </w:r>
      <w:r w:rsidR="00806635" w:rsidRPr="00746C40">
        <w:rPr>
          <w:rFonts w:ascii="Times New Roman" w:hAnsi="Times New Roman" w:cs="Times New Roman"/>
          <w:sz w:val="24"/>
          <w:szCs w:val="24"/>
        </w:rPr>
        <w:t xml:space="preserve">, </w:t>
      </w:r>
      <w:r w:rsidR="00443136" w:rsidRPr="00746C40">
        <w:rPr>
          <w:rFonts w:ascii="Times New Roman" w:hAnsi="Times New Roman" w:cs="Times New Roman"/>
          <w:sz w:val="24"/>
          <w:szCs w:val="24"/>
        </w:rPr>
        <w:t xml:space="preserve">durų ir langų vietose </w:t>
      </w:r>
      <w:r w:rsidR="00032A21" w:rsidRPr="00746C40">
        <w:rPr>
          <w:rFonts w:ascii="Times New Roman" w:hAnsi="Times New Roman" w:cs="Times New Roman"/>
          <w:sz w:val="24"/>
          <w:szCs w:val="24"/>
        </w:rPr>
        <w:t>sudėti</w:t>
      </w:r>
      <w:r w:rsidR="00806635" w:rsidRPr="00746C40">
        <w:rPr>
          <w:rFonts w:ascii="Times New Roman" w:hAnsi="Times New Roman" w:cs="Times New Roman"/>
          <w:sz w:val="24"/>
          <w:szCs w:val="24"/>
        </w:rPr>
        <w:t xml:space="preserve"> sąram</w:t>
      </w:r>
      <w:r w:rsidR="00032A21" w:rsidRPr="00746C40">
        <w:rPr>
          <w:rFonts w:ascii="Times New Roman" w:hAnsi="Times New Roman" w:cs="Times New Roman"/>
          <w:sz w:val="24"/>
          <w:szCs w:val="24"/>
        </w:rPr>
        <w:t>as</w:t>
      </w:r>
      <w:r w:rsidR="00806635" w:rsidRPr="00746C40">
        <w:rPr>
          <w:rFonts w:ascii="Times New Roman" w:hAnsi="Times New Roman" w:cs="Times New Roman"/>
          <w:sz w:val="24"/>
          <w:szCs w:val="24"/>
        </w:rPr>
        <w:t xml:space="preserve">. </w:t>
      </w:r>
      <w:r w:rsidR="000047C8" w:rsidRPr="00746C40">
        <w:rPr>
          <w:rFonts w:ascii="Times New Roman" w:hAnsi="Times New Roman" w:cs="Times New Roman"/>
          <w:sz w:val="24"/>
          <w:szCs w:val="24"/>
        </w:rPr>
        <w:t xml:space="preserve">Po </w:t>
      </w:r>
      <w:r w:rsidR="00806635" w:rsidRPr="00746C40">
        <w:rPr>
          <w:rFonts w:ascii="Times New Roman" w:hAnsi="Times New Roman" w:cs="Times New Roman"/>
          <w:sz w:val="24"/>
          <w:szCs w:val="24"/>
        </w:rPr>
        <w:t>vamzdynų, ortakių montavimo atstatyti sienų mūrą.</w:t>
      </w:r>
      <w:r w:rsidRPr="00746C40">
        <w:rPr>
          <w:rFonts w:ascii="Times New Roman" w:hAnsi="Times New Roman" w:cs="Times New Roman"/>
          <w:sz w:val="24"/>
          <w:szCs w:val="24"/>
        </w:rPr>
        <w:t xml:space="preserve">  Sumontuoti duris, langus</w:t>
      </w:r>
      <w:r w:rsidR="00BC4406">
        <w:rPr>
          <w:rFonts w:ascii="Times New Roman" w:hAnsi="Times New Roman" w:cs="Times New Roman"/>
          <w:sz w:val="24"/>
          <w:szCs w:val="24"/>
        </w:rPr>
        <w:t>, kriaukles.</w:t>
      </w:r>
    </w:p>
    <w:p w14:paraId="7C61D15F" w14:textId="0A31C0E7" w:rsidR="00ED5C2B" w:rsidRPr="00746C40" w:rsidRDefault="000251A0" w:rsidP="007E2548">
      <w:pPr>
        <w:spacing w:line="276" w:lineRule="auto"/>
        <w:jc w:val="both"/>
        <w:rPr>
          <w:rFonts w:ascii="Times New Roman" w:hAnsi="Times New Roman" w:cs="Times New Roman"/>
          <w:sz w:val="24"/>
          <w:szCs w:val="24"/>
        </w:rPr>
      </w:pPr>
      <w:r w:rsidRPr="00746C40">
        <w:rPr>
          <w:rFonts w:ascii="Times New Roman" w:hAnsi="Times New Roman" w:cs="Times New Roman"/>
          <w:b/>
          <w:sz w:val="24"/>
          <w:szCs w:val="24"/>
        </w:rPr>
        <w:t xml:space="preserve">3. </w:t>
      </w:r>
      <w:r w:rsidR="00AC486D" w:rsidRPr="00746C40">
        <w:rPr>
          <w:rFonts w:ascii="Times New Roman" w:hAnsi="Times New Roman" w:cs="Times New Roman"/>
          <w:b/>
          <w:sz w:val="24"/>
          <w:szCs w:val="24"/>
        </w:rPr>
        <w:t>Vandentiekis ir nuotekų šalinimas</w:t>
      </w:r>
      <w:r w:rsidR="009614BF" w:rsidRPr="00746C40">
        <w:rPr>
          <w:rFonts w:ascii="Times New Roman" w:hAnsi="Times New Roman" w:cs="Times New Roman"/>
          <w:sz w:val="24"/>
          <w:szCs w:val="24"/>
        </w:rPr>
        <w:t xml:space="preserve">. </w:t>
      </w:r>
      <w:r w:rsidR="00AC486D" w:rsidRPr="00746C40">
        <w:rPr>
          <w:rFonts w:ascii="Times New Roman" w:hAnsi="Times New Roman" w:cs="Times New Roman"/>
          <w:sz w:val="24"/>
          <w:szCs w:val="24"/>
        </w:rPr>
        <w:t>Šalto karšto vandentiekio</w:t>
      </w:r>
      <w:r w:rsidR="00F71945" w:rsidRPr="00746C40">
        <w:rPr>
          <w:rFonts w:ascii="Times New Roman" w:hAnsi="Times New Roman" w:cs="Times New Roman"/>
          <w:sz w:val="24"/>
          <w:szCs w:val="24"/>
        </w:rPr>
        <w:t xml:space="preserve">, bei nuotekų </w:t>
      </w:r>
      <w:r w:rsidR="00AC486D" w:rsidRPr="00746C40">
        <w:rPr>
          <w:rFonts w:ascii="Times New Roman" w:hAnsi="Times New Roman" w:cs="Times New Roman"/>
          <w:sz w:val="24"/>
          <w:szCs w:val="24"/>
        </w:rPr>
        <w:t xml:space="preserve">sistemos </w:t>
      </w:r>
      <w:r w:rsidR="00F71945" w:rsidRPr="00746C40">
        <w:rPr>
          <w:rFonts w:ascii="Times New Roman" w:hAnsi="Times New Roman" w:cs="Times New Roman"/>
          <w:sz w:val="24"/>
          <w:szCs w:val="24"/>
        </w:rPr>
        <w:t>pritaikomos naujai pertvarkomų patalpų poreikiams</w:t>
      </w:r>
      <w:r w:rsidR="00753A99" w:rsidRPr="00746C40">
        <w:rPr>
          <w:rFonts w:ascii="Times New Roman" w:hAnsi="Times New Roman" w:cs="Times New Roman"/>
          <w:sz w:val="24"/>
          <w:szCs w:val="24"/>
        </w:rPr>
        <w:t>, senos kriauklės pakeičiamos naujomis</w:t>
      </w:r>
      <w:r w:rsidR="00F71945" w:rsidRPr="00746C40">
        <w:rPr>
          <w:rFonts w:ascii="Times New Roman" w:hAnsi="Times New Roman" w:cs="Times New Roman"/>
          <w:sz w:val="24"/>
          <w:szCs w:val="24"/>
        </w:rPr>
        <w:t>.</w:t>
      </w:r>
      <w:r w:rsidR="00753A99" w:rsidRPr="00746C40">
        <w:rPr>
          <w:rFonts w:ascii="Times New Roman" w:hAnsi="Times New Roman" w:cs="Times New Roman"/>
          <w:sz w:val="24"/>
          <w:szCs w:val="24"/>
        </w:rPr>
        <w:t xml:space="preserve"> Patalpoje 2-11 vandentiekio ir nuotekų vamzdynai perkeliami nuo sienos tarp patalpų 2-10 ir 2-11, ant sienos ribojančios su koridoriumi, pastatoma kriauklė.</w:t>
      </w:r>
      <w:r w:rsidR="00F71945" w:rsidRPr="00746C40">
        <w:rPr>
          <w:rFonts w:ascii="Times New Roman" w:hAnsi="Times New Roman" w:cs="Times New Roman"/>
          <w:sz w:val="24"/>
          <w:szCs w:val="24"/>
        </w:rPr>
        <w:t xml:space="preserve"> </w:t>
      </w:r>
    </w:p>
    <w:p w14:paraId="238CEDAF" w14:textId="77777777" w:rsidR="00E657A6" w:rsidRPr="00746C40" w:rsidRDefault="004B3188" w:rsidP="009614BF">
      <w:pPr>
        <w:jc w:val="both"/>
        <w:rPr>
          <w:rFonts w:ascii="Times New Roman" w:hAnsi="Times New Roman" w:cs="Times New Roman"/>
          <w:sz w:val="24"/>
          <w:szCs w:val="24"/>
        </w:rPr>
      </w:pPr>
      <w:r w:rsidRPr="00746C40">
        <w:rPr>
          <w:rFonts w:ascii="Times New Roman" w:hAnsi="Times New Roman" w:cs="Times New Roman"/>
          <w:b/>
          <w:sz w:val="24"/>
          <w:szCs w:val="24"/>
        </w:rPr>
        <w:t>6</w:t>
      </w:r>
      <w:r w:rsidR="009614BF" w:rsidRPr="00746C40">
        <w:rPr>
          <w:rFonts w:ascii="Times New Roman" w:hAnsi="Times New Roman" w:cs="Times New Roman"/>
          <w:b/>
          <w:sz w:val="24"/>
          <w:szCs w:val="24"/>
        </w:rPr>
        <w:t>.</w:t>
      </w:r>
      <w:r w:rsidR="00CC7569" w:rsidRPr="00746C40">
        <w:rPr>
          <w:rFonts w:ascii="Times New Roman" w:hAnsi="Times New Roman" w:cs="Times New Roman"/>
          <w:b/>
          <w:sz w:val="24"/>
          <w:szCs w:val="24"/>
        </w:rPr>
        <w:t xml:space="preserve"> </w:t>
      </w:r>
      <w:r w:rsidR="0029102F" w:rsidRPr="00746C40">
        <w:rPr>
          <w:rFonts w:ascii="Times New Roman" w:hAnsi="Times New Roman" w:cs="Times New Roman"/>
          <w:b/>
          <w:sz w:val="24"/>
          <w:szCs w:val="24"/>
        </w:rPr>
        <w:t>Elektrotechnika.</w:t>
      </w:r>
      <w:r w:rsidR="0029102F" w:rsidRPr="00746C40">
        <w:rPr>
          <w:rFonts w:ascii="Times New Roman" w:hAnsi="Times New Roman" w:cs="Times New Roman"/>
          <w:sz w:val="24"/>
          <w:szCs w:val="24"/>
        </w:rPr>
        <w:t xml:space="preserve"> </w:t>
      </w:r>
      <w:r w:rsidR="00753A99" w:rsidRPr="00746C40">
        <w:rPr>
          <w:rFonts w:ascii="Times New Roman" w:hAnsi="Times New Roman" w:cs="Times New Roman"/>
          <w:sz w:val="24"/>
          <w:szCs w:val="24"/>
        </w:rPr>
        <w:t xml:space="preserve">Iš antrame aukšte esančios elektros skydinės koridoriumi, virš pakabinamų lubų atvedami nauji elektros tinklai. Elektros skydinėje įrengiamos atskiros grupės kiekvienam kabinetui. Kabinetuose elektros tinklai išvedžiojami virštinkiniuose loveliuose, kuriuose sumontuojami kištukiniai lizdai. </w:t>
      </w:r>
      <w:r w:rsidR="00B97DDA" w:rsidRPr="00746C40">
        <w:rPr>
          <w:rFonts w:ascii="Times New Roman" w:hAnsi="Times New Roman" w:cs="Times New Roman"/>
          <w:sz w:val="24"/>
          <w:szCs w:val="24"/>
        </w:rPr>
        <w:t>Prie įrangos stovinčios viduryje patalpos elektros tinklai atvedami nuo lubų</w:t>
      </w:r>
      <w:r w:rsidR="00E657A6" w:rsidRPr="00746C40">
        <w:rPr>
          <w:rFonts w:ascii="Times New Roman" w:hAnsi="Times New Roman" w:cs="Times New Roman"/>
          <w:sz w:val="24"/>
          <w:szCs w:val="24"/>
        </w:rPr>
        <w:t xml:space="preserve">, pajungiami per pakabinamus kištukinių lizdų blokus. </w:t>
      </w:r>
    </w:p>
    <w:p w14:paraId="07DAD334" w14:textId="6A0B56CD" w:rsidR="00D36916" w:rsidRPr="00746C40" w:rsidRDefault="009614BF" w:rsidP="009614BF">
      <w:pPr>
        <w:jc w:val="both"/>
        <w:rPr>
          <w:rFonts w:ascii="Times New Roman" w:hAnsi="Times New Roman" w:cs="Times New Roman"/>
          <w:sz w:val="24"/>
          <w:szCs w:val="24"/>
        </w:rPr>
      </w:pPr>
      <w:r w:rsidRPr="00746C40">
        <w:rPr>
          <w:rFonts w:ascii="Times New Roman" w:hAnsi="Times New Roman" w:cs="Times New Roman"/>
          <w:sz w:val="24"/>
          <w:szCs w:val="24"/>
        </w:rPr>
        <w:t>Elektros energijos tiekimas pa</w:t>
      </w:r>
      <w:r w:rsidR="00E657A6" w:rsidRPr="00746C40">
        <w:rPr>
          <w:rFonts w:ascii="Times New Roman" w:hAnsi="Times New Roman" w:cs="Times New Roman"/>
          <w:sz w:val="24"/>
          <w:szCs w:val="24"/>
        </w:rPr>
        <w:t>talpoms</w:t>
      </w:r>
      <w:r w:rsidRPr="00746C40">
        <w:rPr>
          <w:rFonts w:ascii="Times New Roman" w:hAnsi="Times New Roman" w:cs="Times New Roman"/>
          <w:sz w:val="24"/>
          <w:szCs w:val="24"/>
        </w:rPr>
        <w:t xml:space="preserve"> bus tiekiama nuo esančios </w:t>
      </w:r>
      <w:r w:rsidR="00E657A6" w:rsidRPr="00746C40">
        <w:rPr>
          <w:rFonts w:ascii="Times New Roman" w:hAnsi="Times New Roman" w:cs="Times New Roman"/>
          <w:sz w:val="24"/>
          <w:szCs w:val="24"/>
        </w:rPr>
        <w:t xml:space="preserve">elektros skydinės esančios antrame aukšte. </w:t>
      </w:r>
    </w:p>
    <w:tbl>
      <w:tblPr>
        <w:tblStyle w:val="TableGrid"/>
        <w:tblW w:w="9669" w:type="dxa"/>
        <w:tblLook w:val="04A0" w:firstRow="1" w:lastRow="0" w:firstColumn="1" w:lastColumn="0" w:noHBand="0" w:noVBand="1"/>
      </w:tblPr>
      <w:tblGrid>
        <w:gridCol w:w="988"/>
        <w:gridCol w:w="5386"/>
        <w:gridCol w:w="1134"/>
        <w:gridCol w:w="1051"/>
        <w:gridCol w:w="1110"/>
      </w:tblGrid>
      <w:tr w:rsidR="006F37AD" w14:paraId="0F0DE6CE" w14:textId="77777777" w:rsidTr="00F47520">
        <w:tc>
          <w:tcPr>
            <w:tcW w:w="988" w:type="dxa"/>
          </w:tcPr>
          <w:p w14:paraId="3114B42C" w14:textId="59787461" w:rsidR="006F37AD" w:rsidRDefault="006F37AD" w:rsidP="009614BF">
            <w:pPr>
              <w:jc w:val="both"/>
              <w:rPr>
                <w:rFonts w:cs="Times New Roman"/>
                <w:szCs w:val="24"/>
              </w:rPr>
            </w:pPr>
            <w:bookmarkStart w:id="6" w:name="_Hlk182485109"/>
            <w:bookmarkStart w:id="7" w:name="_Hlk179797583"/>
            <w:r>
              <w:rPr>
                <w:rFonts w:cs="Times New Roman"/>
                <w:szCs w:val="24"/>
              </w:rPr>
              <w:t>Eil. Nr.</w:t>
            </w:r>
          </w:p>
        </w:tc>
        <w:tc>
          <w:tcPr>
            <w:tcW w:w="5386" w:type="dxa"/>
          </w:tcPr>
          <w:p w14:paraId="0250B921" w14:textId="1F52533C" w:rsidR="006F37AD" w:rsidRDefault="006F37AD" w:rsidP="009614BF">
            <w:pPr>
              <w:jc w:val="both"/>
              <w:rPr>
                <w:rFonts w:cs="Times New Roman"/>
                <w:szCs w:val="24"/>
              </w:rPr>
            </w:pPr>
            <w:r w:rsidRPr="001268AA">
              <w:rPr>
                <w:rFonts w:eastAsia="Arial" w:cs="Times New Roman"/>
                <w:b/>
                <w:smallCaps/>
                <w:w w:val="95"/>
                <w:sz w:val="20"/>
                <w:szCs w:val="20"/>
              </w:rPr>
              <w:t>Pavadinimas</w:t>
            </w:r>
            <w:r w:rsidRPr="001268AA">
              <w:rPr>
                <w:rFonts w:eastAsia="Arial" w:cs="Times New Roman"/>
                <w:b/>
                <w:smallCaps/>
                <w:spacing w:val="32"/>
                <w:sz w:val="20"/>
                <w:szCs w:val="20"/>
              </w:rPr>
              <w:t xml:space="preserve"> </w:t>
            </w:r>
            <w:r w:rsidRPr="001268AA">
              <w:rPr>
                <w:rFonts w:eastAsia="Arial" w:cs="Times New Roman"/>
                <w:b/>
                <w:smallCaps/>
                <w:w w:val="95"/>
                <w:sz w:val="20"/>
                <w:szCs w:val="20"/>
              </w:rPr>
              <w:t>ir</w:t>
            </w:r>
            <w:r w:rsidRPr="001268AA">
              <w:rPr>
                <w:rFonts w:eastAsia="Arial" w:cs="Times New Roman"/>
                <w:b/>
                <w:smallCaps/>
                <w:spacing w:val="29"/>
                <w:sz w:val="20"/>
                <w:szCs w:val="20"/>
              </w:rPr>
              <w:t xml:space="preserve"> </w:t>
            </w:r>
            <w:r w:rsidRPr="001268AA">
              <w:rPr>
                <w:rFonts w:eastAsia="Arial" w:cs="Times New Roman"/>
                <w:b/>
                <w:smallCaps/>
                <w:w w:val="95"/>
                <w:sz w:val="20"/>
                <w:szCs w:val="20"/>
              </w:rPr>
              <w:t>techninės</w:t>
            </w:r>
            <w:r w:rsidRPr="001268AA">
              <w:rPr>
                <w:rFonts w:eastAsia="Arial" w:cs="Times New Roman"/>
                <w:b/>
                <w:smallCaps/>
                <w:spacing w:val="26"/>
                <w:sz w:val="20"/>
                <w:szCs w:val="20"/>
              </w:rPr>
              <w:t xml:space="preserve"> </w:t>
            </w:r>
            <w:r w:rsidRPr="001268AA">
              <w:rPr>
                <w:rFonts w:eastAsia="Arial" w:cs="Times New Roman"/>
                <w:b/>
                <w:smallCaps/>
                <w:spacing w:val="-2"/>
                <w:w w:val="95"/>
                <w:sz w:val="20"/>
                <w:szCs w:val="20"/>
              </w:rPr>
              <w:t>charakteristikos</w:t>
            </w:r>
          </w:p>
        </w:tc>
        <w:tc>
          <w:tcPr>
            <w:tcW w:w="1134" w:type="dxa"/>
          </w:tcPr>
          <w:p w14:paraId="6DDAE2DB" w14:textId="1F78679A" w:rsidR="006F37AD" w:rsidRDefault="006F37AD" w:rsidP="009614BF">
            <w:pPr>
              <w:jc w:val="both"/>
              <w:rPr>
                <w:rFonts w:cs="Times New Roman"/>
                <w:szCs w:val="24"/>
              </w:rPr>
            </w:pPr>
            <w:r>
              <w:rPr>
                <w:rFonts w:eastAsia="Arial" w:cs="Times New Roman"/>
                <w:spacing w:val="-2"/>
                <w:sz w:val="20"/>
                <w:szCs w:val="20"/>
              </w:rPr>
              <w:t>Žymėjimas</w:t>
            </w:r>
          </w:p>
        </w:tc>
        <w:tc>
          <w:tcPr>
            <w:tcW w:w="1051" w:type="dxa"/>
          </w:tcPr>
          <w:p w14:paraId="013DCA6D" w14:textId="110F53FE" w:rsidR="006F37AD" w:rsidRDefault="006F37AD" w:rsidP="009614BF">
            <w:pPr>
              <w:jc w:val="both"/>
              <w:rPr>
                <w:rFonts w:cs="Times New Roman"/>
                <w:szCs w:val="24"/>
              </w:rPr>
            </w:pPr>
            <w:r>
              <w:t>Mato vnt.</w:t>
            </w:r>
          </w:p>
        </w:tc>
        <w:tc>
          <w:tcPr>
            <w:tcW w:w="1110" w:type="dxa"/>
          </w:tcPr>
          <w:p w14:paraId="3A8B5A24" w14:textId="0CAFFE27" w:rsidR="006F37AD" w:rsidRDefault="006F37AD" w:rsidP="009614BF">
            <w:pPr>
              <w:jc w:val="both"/>
              <w:rPr>
                <w:rFonts w:cs="Times New Roman"/>
                <w:szCs w:val="24"/>
              </w:rPr>
            </w:pPr>
            <w:r>
              <w:rPr>
                <w:rFonts w:eastAsia="Arial" w:cs="Times New Roman"/>
                <w:spacing w:val="-2"/>
                <w:sz w:val="20"/>
                <w:szCs w:val="20"/>
              </w:rPr>
              <w:t>Kiekis</w:t>
            </w:r>
          </w:p>
        </w:tc>
      </w:tr>
      <w:tr w:rsidR="003B2587" w14:paraId="43322707" w14:textId="77777777" w:rsidTr="008D387E">
        <w:trPr>
          <w:trHeight w:val="288"/>
        </w:trPr>
        <w:tc>
          <w:tcPr>
            <w:tcW w:w="9669" w:type="dxa"/>
            <w:gridSpan w:val="5"/>
          </w:tcPr>
          <w:p w14:paraId="3D1E01A7" w14:textId="02DFCC52" w:rsidR="003B2587" w:rsidRDefault="003B2587" w:rsidP="009614BF">
            <w:pPr>
              <w:jc w:val="both"/>
              <w:rPr>
                <w:rFonts w:cs="Times New Roman"/>
                <w:szCs w:val="24"/>
              </w:rPr>
            </w:pPr>
            <w:r w:rsidRPr="006F37AD">
              <w:rPr>
                <w:rFonts w:cs="Times New Roman"/>
                <w:szCs w:val="24"/>
              </w:rPr>
              <w:t xml:space="preserve">Esamame skyde </w:t>
            </w:r>
            <w:r>
              <w:rPr>
                <w:rFonts w:cs="Times New Roman"/>
                <w:szCs w:val="24"/>
              </w:rPr>
              <w:t>AS6; JS7</w:t>
            </w:r>
            <w:r w:rsidRPr="006F37AD">
              <w:rPr>
                <w:rFonts w:cs="Times New Roman"/>
                <w:szCs w:val="24"/>
              </w:rPr>
              <w:t xml:space="preserve"> montuojama įranga:</w:t>
            </w:r>
          </w:p>
        </w:tc>
      </w:tr>
      <w:tr w:rsidR="003B2587" w14:paraId="2AF69053" w14:textId="77777777" w:rsidTr="003B2587">
        <w:trPr>
          <w:trHeight w:val="253"/>
        </w:trPr>
        <w:tc>
          <w:tcPr>
            <w:tcW w:w="988" w:type="dxa"/>
          </w:tcPr>
          <w:p w14:paraId="1E7A012D" w14:textId="5604BAA4" w:rsidR="003B2587" w:rsidRDefault="003B2587" w:rsidP="009614BF">
            <w:pPr>
              <w:jc w:val="both"/>
              <w:rPr>
                <w:rFonts w:cs="Times New Roman"/>
                <w:szCs w:val="24"/>
              </w:rPr>
            </w:pPr>
            <w:r>
              <w:rPr>
                <w:rFonts w:cs="Times New Roman"/>
                <w:szCs w:val="24"/>
              </w:rPr>
              <w:t>1.</w:t>
            </w:r>
          </w:p>
        </w:tc>
        <w:tc>
          <w:tcPr>
            <w:tcW w:w="5386" w:type="dxa"/>
          </w:tcPr>
          <w:p w14:paraId="498BD531" w14:textId="2263D98A" w:rsidR="003B2587" w:rsidRPr="006F37AD" w:rsidRDefault="003B2587" w:rsidP="003B2587">
            <w:pPr>
              <w:jc w:val="both"/>
              <w:rPr>
                <w:rFonts w:cs="Times New Roman"/>
                <w:szCs w:val="24"/>
              </w:rPr>
            </w:pPr>
            <w:r>
              <w:rPr>
                <w:rFonts w:cs="Times New Roman"/>
                <w:szCs w:val="24"/>
              </w:rPr>
              <w:t>A</w:t>
            </w:r>
            <w:r w:rsidRPr="006F37AD">
              <w:rPr>
                <w:rFonts w:cs="Times New Roman"/>
                <w:szCs w:val="24"/>
              </w:rPr>
              <w:t>utomatinis</w:t>
            </w:r>
            <w:r>
              <w:rPr>
                <w:rFonts w:cs="Times New Roman"/>
                <w:szCs w:val="24"/>
              </w:rPr>
              <w:t xml:space="preserve"> </w:t>
            </w:r>
            <w:proofErr w:type="spellStart"/>
            <w:r w:rsidRPr="006F37AD">
              <w:rPr>
                <w:rFonts w:cs="Times New Roman"/>
                <w:szCs w:val="24"/>
              </w:rPr>
              <w:t>išjungėjas</w:t>
            </w:r>
            <w:proofErr w:type="spellEnd"/>
            <w:r w:rsidRPr="006F37AD">
              <w:rPr>
                <w:rFonts w:cs="Times New Roman"/>
                <w:szCs w:val="24"/>
              </w:rPr>
              <w:t xml:space="preserve">, </w:t>
            </w:r>
            <w:r>
              <w:rPr>
                <w:rFonts w:cs="Times New Roman"/>
                <w:szCs w:val="24"/>
              </w:rPr>
              <w:t>23</w:t>
            </w:r>
            <w:r w:rsidRPr="006F37AD">
              <w:rPr>
                <w:rFonts w:cs="Times New Roman"/>
                <w:szCs w:val="24"/>
              </w:rPr>
              <w:t>0V, C16A</w:t>
            </w:r>
          </w:p>
        </w:tc>
        <w:tc>
          <w:tcPr>
            <w:tcW w:w="1134" w:type="dxa"/>
          </w:tcPr>
          <w:p w14:paraId="147E9B56" w14:textId="77777777" w:rsidR="003B2587" w:rsidRDefault="003B2587" w:rsidP="009614BF">
            <w:pPr>
              <w:jc w:val="both"/>
              <w:rPr>
                <w:rFonts w:cs="Times New Roman"/>
                <w:szCs w:val="24"/>
              </w:rPr>
            </w:pPr>
          </w:p>
        </w:tc>
        <w:tc>
          <w:tcPr>
            <w:tcW w:w="1051" w:type="dxa"/>
          </w:tcPr>
          <w:p w14:paraId="5819E03F" w14:textId="5F1BE623" w:rsidR="003B2587" w:rsidRDefault="003B2587" w:rsidP="009614BF">
            <w:pPr>
              <w:jc w:val="both"/>
              <w:rPr>
                <w:rFonts w:cs="Times New Roman"/>
                <w:szCs w:val="24"/>
              </w:rPr>
            </w:pPr>
            <w:proofErr w:type="spellStart"/>
            <w:r>
              <w:rPr>
                <w:rFonts w:cs="Times New Roman"/>
                <w:szCs w:val="24"/>
              </w:rPr>
              <w:t>Vnt</w:t>
            </w:r>
            <w:proofErr w:type="spellEnd"/>
          </w:p>
        </w:tc>
        <w:tc>
          <w:tcPr>
            <w:tcW w:w="1110" w:type="dxa"/>
          </w:tcPr>
          <w:p w14:paraId="73BCBEF4" w14:textId="2207E079" w:rsidR="003B2587" w:rsidRDefault="003B2587" w:rsidP="009614BF">
            <w:pPr>
              <w:jc w:val="both"/>
              <w:rPr>
                <w:rFonts w:cs="Times New Roman"/>
                <w:szCs w:val="24"/>
              </w:rPr>
            </w:pPr>
            <w:r>
              <w:rPr>
                <w:rFonts w:cs="Times New Roman"/>
                <w:szCs w:val="24"/>
              </w:rPr>
              <w:t>4</w:t>
            </w:r>
          </w:p>
        </w:tc>
      </w:tr>
      <w:tr w:rsidR="003B2587" w14:paraId="343B7BC5" w14:textId="77777777" w:rsidTr="003B2587">
        <w:trPr>
          <w:trHeight w:val="240"/>
        </w:trPr>
        <w:tc>
          <w:tcPr>
            <w:tcW w:w="988" w:type="dxa"/>
          </w:tcPr>
          <w:p w14:paraId="2FD2DF5D" w14:textId="520E2780" w:rsidR="003B2587" w:rsidRDefault="003B2587" w:rsidP="009614BF">
            <w:pPr>
              <w:jc w:val="both"/>
              <w:rPr>
                <w:rFonts w:cs="Times New Roman"/>
                <w:szCs w:val="24"/>
              </w:rPr>
            </w:pPr>
            <w:r>
              <w:rPr>
                <w:rFonts w:cs="Times New Roman"/>
                <w:szCs w:val="24"/>
              </w:rPr>
              <w:lastRenderedPageBreak/>
              <w:t>2.</w:t>
            </w:r>
          </w:p>
        </w:tc>
        <w:tc>
          <w:tcPr>
            <w:tcW w:w="5386" w:type="dxa"/>
          </w:tcPr>
          <w:p w14:paraId="47CFC25C" w14:textId="2710D440" w:rsidR="003B2587" w:rsidRPr="006F37AD" w:rsidRDefault="003B2587" w:rsidP="003B2587">
            <w:pPr>
              <w:jc w:val="both"/>
              <w:rPr>
                <w:rFonts w:cs="Times New Roman"/>
                <w:szCs w:val="24"/>
              </w:rPr>
            </w:pPr>
            <w:r w:rsidRPr="006F37AD">
              <w:rPr>
                <w:rFonts w:cs="Times New Roman"/>
                <w:szCs w:val="24"/>
              </w:rPr>
              <w:t xml:space="preserve"> </w:t>
            </w:r>
            <w:r>
              <w:rPr>
                <w:rFonts w:cs="Times New Roman"/>
                <w:szCs w:val="24"/>
              </w:rPr>
              <w:t>A</w:t>
            </w:r>
            <w:r w:rsidRPr="006F37AD">
              <w:rPr>
                <w:rFonts w:cs="Times New Roman"/>
                <w:szCs w:val="24"/>
              </w:rPr>
              <w:t xml:space="preserve">utomatinis </w:t>
            </w:r>
            <w:proofErr w:type="spellStart"/>
            <w:r w:rsidRPr="006F37AD">
              <w:rPr>
                <w:rFonts w:cs="Times New Roman"/>
                <w:szCs w:val="24"/>
              </w:rPr>
              <w:t>išjungėjas</w:t>
            </w:r>
            <w:proofErr w:type="spellEnd"/>
            <w:r w:rsidRPr="006F37AD">
              <w:rPr>
                <w:rFonts w:cs="Times New Roman"/>
                <w:szCs w:val="24"/>
              </w:rPr>
              <w:t xml:space="preserve">, </w:t>
            </w:r>
            <w:r>
              <w:rPr>
                <w:rFonts w:cs="Times New Roman"/>
                <w:szCs w:val="24"/>
              </w:rPr>
              <w:t>23</w:t>
            </w:r>
            <w:r w:rsidRPr="006F37AD">
              <w:rPr>
                <w:rFonts w:cs="Times New Roman"/>
                <w:szCs w:val="24"/>
              </w:rPr>
              <w:t xml:space="preserve">0V, C10A </w:t>
            </w:r>
          </w:p>
        </w:tc>
        <w:tc>
          <w:tcPr>
            <w:tcW w:w="1134" w:type="dxa"/>
          </w:tcPr>
          <w:p w14:paraId="08601985" w14:textId="77777777" w:rsidR="003B2587" w:rsidRDefault="003B2587" w:rsidP="009614BF">
            <w:pPr>
              <w:jc w:val="both"/>
              <w:rPr>
                <w:rFonts w:cs="Times New Roman"/>
                <w:szCs w:val="24"/>
              </w:rPr>
            </w:pPr>
          </w:p>
        </w:tc>
        <w:tc>
          <w:tcPr>
            <w:tcW w:w="1051" w:type="dxa"/>
          </w:tcPr>
          <w:p w14:paraId="69BFAB7A" w14:textId="6710A5F1" w:rsidR="003B2587" w:rsidRDefault="003B2587" w:rsidP="009614BF">
            <w:pPr>
              <w:jc w:val="both"/>
              <w:rPr>
                <w:rFonts w:cs="Times New Roman"/>
                <w:szCs w:val="24"/>
              </w:rPr>
            </w:pPr>
            <w:proofErr w:type="spellStart"/>
            <w:r>
              <w:rPr>
                <w:rFonts w:cs="Times New Roman"/>
                <w:szCs w:val="24"/>
              </w:rPr>
              <w:t>Vnt</w:t>
            </w:r>
            <w:proofErr w:type="spellEnd"/>
          </w:p>
        </w:tc>
        <w:tc>
          <w:tcPr>
            <w:tcW w:w="1110" w:type="dxa"/>
          </w:tcPr>
          <w:p w14:paraId="79224EF1" w14:textId="233B4B77" w:rsidR="003B2587" w:rsidRDefault="003B2587" w:rsidP="009614BF">
            <w:pPr>
              <w:jc w:val="both"/>
              <w:rPr>
                <w:rFonts w:cs="Times New Roman"/>
                <w:szCs w:val="24"/>
              </w:rPr>
            </w:pPr>
            <w:r>
              <w:rPr>
                <w:rFonts w:cs="Times New Roman"/>
                <w:szCs w:val="24"/>
              </w:rPr>
              <w:t>4</w:t>
            </w:r>
          </w:p>
        </w:tc>
      </w:tr>
      <w:tr w:rsidR="003B2587" w14:paraId="075284DB" w14:textId="77777777" w:rsidTr="003B2587">
        <w:trPr>
          <w:trHeight w:val="389"/>
        </w:trPr>
        <w:tc>
          <w:tcPr>
            <w:tcW w:w="988" w:type="dxa"/>
          </w:tcPr>
          <w:p w14:paraId="2D074C10" w14:textId="3152B114" w:rsidR="003B2587" w:rsidRDefault="003B2587" w:rsidP="009614BF">
            <w:pPr>
              <w:jc w:val="both"/>
              <w:rPr>
                <w:rFonts w:cs="Times New Roman"/>
                <w:szCs w:val="24"/>
              </w:rPr>
            </w:pPr>
            <w:r>
              <w:rPr>
                <w:rFonts w:cs="Times New Roman"/>
                <w:szCs w:val="24"/>
              </w:rPr>
              <w:t>3.</w:t>
            </w:r>
          </w:p>
        </w:tc>
        <w:tc>
          <w:tcPr>
            <w:tcW w:w="5386" w:type="dxa"/>
          </w:tcPr>
          <w:p w14:paraId="0BFDC780" w14:textId="2D193035" w:rsidR="003B2587" w:rsidRPr="006F37AD" w:rsidRDefault="003B2587" w:rsidP="003B2587">
            <w:pPr>
              <w:jc w:val="both"/>
              <w:rPr>
                <w:rFonts w:cs="Times New Roman"/>
                <w:szCs w:val="24"/>
              </w:rPr>
            </w:pPr>
            <w:proofErr w:type="spellStart"/>
            <w:r>
              <w:rPr>
                <w:rFonts w:cs="Times New Roman"/>
                <w:szCs w:val="24"/>
              </w:rPr>
              <w:t>P</w:t>
            </w:r>
            <w:r w:rsidRPr="006F37AD">
              <w:rPr>
                <w:rFonts w:cs="Times New Roman"/>
                <w:szCs w:val="24"/>
              </w:rPr>
              <w:t>apild</w:t>
            </w:r>
            <w:proofErr w:type="spellEnd"/>
            <w:r w:rsidRPr="006F37AD">
              <w:rPr>
                <w:rFonts w:cs="Times New Roman"/>
                <w:szCs w:val="24"/>
              </w:rPr>
              <w:t>. montažinės medžiagos – 1kompl.</w:t>
            </w:r>
          </w:p>
        </w:tc>
        <w:tc>
          <w:tcPr>
            <w:tcW w:w="1134" w:type="dxa"/>
          </w:tcPr>
          <w:p w14:paraId="21DB2A21" w14:textId="77777777" w:rsidR="003B2587" w:rsidRDefault="003B2587" w:rsidP="009614BF">
            <w:pPr>
              <w:jc w:val="both"/>
              <w:rPr>
                <w:rFonts w:cs="Times New Roman"/>
                <w:szCs w:val="24"/>
              </w:rPr>
            </w:pPr>
          </w:p>
        </w:tc>
        <w:tc>
          <w:tcPr>
            <w:tcW w:w="1051" w:type="dxa"/>
          </w:tcPr>
          <w:p w14:paraId="6FEC0967" w14:textId="447D9D49" w:rsidR="003B2587" w:rsidRDefault="003B2587" w:rsidP="009614BF">
            <w:pPr>
              <w:jc w:val="both"/>
              <w:rPr>
                <w:rFonts w:cs="Times New Roman"/>
                <w:szCs w:val="24"/>
              </w:rPr>
            </w:pPr>
            <w:proofErr w:type="spellStart"/>
            <w:r>
              <w:rPr>
                <w:rFonts w:cs="Times New Roman"/>
                <w:szCs w:val="24"/>
              </w:rPr>
              <w:t>Kompl</w:t>
            </w:r>
            <w:proofErr w:type="spellEnd"/>
            <w:r>
              <w:rPr>
                <w:rFonts w:cs="Times New Roman"/>
                <w:szCs w:val="24"/>
              </w:rPr>
              <w:t>.</w:t>
            </w:r>
          </w:p>
        </w:tc>
        <w:tc>
          <w:tcPr>
            <w:tcW w:w="1110" w:type="dxa"/>
          </w:tcPr>
          <w:p w14:paraId="4D31B751" w14:textId="34CACEFA" w:rsidR="003B2587" w:rsidRDefault="003B2587" w:rsidP="009614BF">
            <w:pPr>
              <w:jc w:val="both"/>
              <w:rPr>
                <w:rFonts w:cs="Times New Roman"/>
                <w:szCs w:val="24"/>
              </w:rPr>
            </w:pPr>
            <w:r>
              <w:rPr>
                <w:rFonts w:cs="Times New Roman"/>
                <w:szCs w:val="24"/>
              </w:rPr>
              <w:t>1</w:t>
            </w:r>
          </w:p>
        </w:tc>
      </w:tr>
      <w:bookmarkEnd w:id="6"/>
      <w:tr w:rsidR="0038509F" w14:paraId="6139CBCE" w14:textId="77777777" w:rsidTr="00251DFB">
        <w:tc>
          <w:tcPr>
            <w:tcW w:w="9669" w:type="dxa"/>
            <w:gridSpan w:val="5"/>
          </w:tcPr>
          <w:p w14:paraId="5ED66050" w14:textId="4F7F33BD" w:rsidR="0038509F" w:rsidRDefault="0038509F" w:rsidP="009614BF">
            <w:pPr>
              <w:jc w:val="both"/>
              <w:rPr>
                <w:rFonts w:cs="Times New Roman"/>
                <w:szCs w:val="24"/>
              </w:rPr>
            </w:pPr>
            <w:r>
              <w:rPr>
                <w:rFonts w:cs="Times New Roman"/>
                <w:szCs w:val="24"/>
              </w:rPr>
              <w:t>Patalpa 2-10</w:t>
            </w:r>
          </w:p>
        </w:tc>
      </w:tr>
      <w:tr w:rsidR="006F37AD" w14:paraId="1156FCD3" w14:textId="77777777" w:rsidTr="0038509F">
        <w:trPr>
          <w:trHeight w:val="326"/>
        </w:trPr>
        <w:tc>
          <w:tcPr>
            <w:tcW w:w="988" w:type="dxa"/>
          </w:tcPr>
          <w:p w14:paraId="014C8983" w14:textId="2578231B" w:rsidR="006F37AD" w:rsidRDefault="003B2587" w:rsidP="009614BF">
            <w:pPr>
              <w:jc w:val="both"/>
              <w:rPr>
                <w:rFonts w:cs="Times New Roman"/>
                <w:szCs w:val="24"/>
              </w:rPr>
            </w:pPr>
            <w:r>
              <w:rPr>
                <w:rFonts w:cs="Times New Roman"/>
                <w:szCs w:val="24"/>
              </w:rPr>
              <w:t>4</w:t>
            </w:r>
            <w:r w:rsidR="006F37AD">
              <w:rPr>
                <w:rFonts w:cs="Times New Roman"/>
                <w:szCs w:val="24"/>
              </w:rPr>
              <w:t>.</w:t>
            </w:r>
          </w:p>
        </w:tc>
        <w:tc>
          <w:tcPr>
            <w:tcW w:w="5386" w:type="dxa"/>
          </w:tcPr>
          <w:p w14:paraId="70441ABD" w14:textId="7212CB8A" w:rsidR="0038509F" w:rsidRDefault="0038509F" w:rsidP="006F37AD">
            <w:pPr>
              <w:jc w:val="both"/>
              <w:rPr>
                <w:rFonts w:cs="Times New Roman"/>
                <w:szCs w:val="24"/>
              </w:rPr>
            </w:pPr>
            <w:r>
              <w:rPr>
                <w:rFonts w:cs="Times New Roman"/>
                <w:szCs w:val="24"/>
              </w:rPr>
              <w:t>Kištukinis lizdas montuojamas į virštinkinį lovelį</w:t>
            </w:r>
          </w:p>
        </w:tc>
        <w:tc>
          <w:tcPr>
            <w:tcW w:w="1134" w:type="dxa"/>
          </w:tcPr>
          <w:p w14:paraId="7FC2AEAE" w14:textId="07CD3876" w:rsidR="0038509F" w:rsidRDefault="0038509F" w:rsidP="009614BF">
            <w:pPr>
              <w:jc w:val="both"/>
              <w:rPr>
                <w:rFonts w:cs="Times New Roman"/>
                <w:szCs w:val="24"/>
              </w:rPr>
            </w:pPr>
          </w:p>
        </w:tc>
        <w:tc>
          <w:tcPr>
            <w:tcW w:w="1051" w:type="dxa"/>
          </w:tcPr>
          <w:p w14:paraId="6AB455D9" w14:textId="2503A317" w:rsidR="006F37AD" w:rsidRDefault="0038509F" w:rsidP="009614BF">
            <w:pPr>
              <w:jc w:val="both"/>
              <w:rPr>
                <w:rFonts w:cs="Times New Roman"/>
                <w:szCs w:val="24"/>
              </w:rPr>
            </w:pPr>
            <w:r>
              <w:rPr>
                <w:rFonts w:cs="Times New Roman"/>
                <w:szCs w:val="24"/>
              </w:rPr>
              <w:t>Vnt.</w:t>
            </w:r>
          </w:p>
        </w:tc>
        <w:tc>
          <w:tcPr>
            <w:tcW w:w="1110" w:type="dxa"/>
          </w:tcPr>
          <w:p w14:paraId="234E63CA" w14:textId="2B776790" w:rsidR="006F37AD" w:rsidRDefault="00A00510" w:rsidP="009614BF">
            <w:pPr>
              <w:jc w:val="both"/>
              <w:rPr>
                <w:rFonts w:cs="Times New Roman"/>
                <w:szCs w:val="24"/>
              </w:rPr>
            </w:pPr>
            <w:r>
              <w:rPr>
                <w:rFonts w:cs="Times New Roman"/>
                <w:szCs w:val="24"/>
              </w:rPr>
              <w:t>32</w:t>
            </w:r>
          </w:p>
        </w:tc>
      </w:tr>
      <w:tr w:rsidR="006F37AD" w14:paraId="1A850F74" w14:textId="77777777" w:rsidTr="00F47520">
        <w:tc>
          <w:tcPr>
            <w:tcW w:w="988" w:type="dxa"/>
          </w:tcPr>
          <w:p w14:paraId="512DE638" w14:textId="2A971351" w:rsidR="006F37AD" w:rsidRDefault="003B2587" w:rsidP="009614BF">
            <w:pPr>
              <w:jc w:val="both"/>
              <w:rPr>
                <w:rFonts w:cs="Times New Roman"/>
                <w:szCs w:val="24"/>
              </w:rPr>
            </w:pPr>
            <w:r>
              <w:rPr>
                <w:rFonts w:cs="Times New Roman"/>
                <w:szCs w:val="24"/>
              </w:rPr>
              <w:t>5</w:t>
            </w:r>
            <w:r w:rsidR="006F37AD">
              <w:rPr>
                <w:rFonts w:cs="Times New Roman"/>
                <w:szCs w:val="24"/>
              </w:rPr>
              <w:t>.</w:t>
            </w:r>
          </w:p>
        </w:tc>
        <w:tc>
          <w:tcPr>
            <w:tcW w:w="5386" w:type="dxa"/>
          </w:tcPr>
          <w:p w14:paraId="68E5DBB1" w14:textId="1F677612" w:rsidR="006F37AD" w:rsidRDefault="0038509F" w:rsidP="006F37AD">
            <w:pPr>
              <w:jc w:val="both"/>
              <w:rPr>
                <w:rFonts w:cs="Times New Roman"/>
                <w:szCs w:val="24"/>
              </w:rPr>
            </w:pPr>
            <w:r>
              <w:rPr>
                <w:rFonts w:cs="Times New Roman"/>
                <w:szCs w:val="24"/>
              </w:rPr>
              <w:t>Šviesos jungiklis</w:t>
            </w:r>
          </w:p>
        </w:tc>
        <w:tc>
          <w:tcPr>
            <w:tcW w:w="1134" w:type="dxa"/>
          </w:tcPr>
          <w:p w14:paraId="5529FDFA" w14:textId="79E1F7ED" w:rsidR="006F37AD" w:rsidRDefault="006F37AD" w:rsidP="009614BF">
            <w:pPr>
              <w:jc w:val="both"/>
              <w:rPr>
                <w:rFonts w:cs="Times New Roman"/>
                <w:szCs w:val="24"/>
              </w:rPr>
            </w:pPr>
          </w:p>
        </w:tc>
        <w:tc>
          <w:tcPr>
            <w:tcW w:w="1051" w:type="dxa"/>
          </w:tcPr>
          <w:p w14:paraId="47013025" w14:textId="12FB90DB" w:rsidR="006F37AD" w:rsidRDefault="0038509F" w:rsidP="009614BF">
            <w:pPr>
              <w:jc w:val="both"/>
              <w:rPr>
                <w:rFonts w:cs="Times New Roman"/>
                <w:szCs w:val="24"/>
              </w:rPr>
            </w:pPr>
            <w:r>
              <w:rPr>
                <w:rFonts w:cs="Times New Roman"/>
                <w:szCs w:val="24"/>
              </w:rPr>
              <w:t>Vnt.</w:t>
            </w:r>
          </w:p>
        </w:tc>
        <w:tc>
          <w:tcPr>
            <w:tcW w:w="1110" w:type="dxa"/>
          </w:tcPr>
          <w:p w14:paraId="13A0CA7E" w14:textId="1C3D2DCD" w:rsidR="006F37AD" w:rsidRDefault="007E0BA0" w:rsidP="009614BF">
            <w:pPr>
              <w:jc w:val="both"/>
              <w:rPr>
                <w:rFonts w:cs="Times New Roman"/>
                <w:szCs w:val="24"/>
              </w:rPr>
            </w:pPr>
            <w:r>
              <w:rPr>
                <w:rFonts w:cs="Times New Roman"/>
                <w:szCs w:val="24"/>
              </w:rPr>
              <w:t>1</w:t>
            </w:r>
          </w:p>
        </w:tc>
      </w:tr>
      <w:tr w:rsidR="006F37AD" w14:paraId="0B219F64" w14:textId="77777777" w:rsidTr="00F47520">
        <w:tc>
          <w:tcPr>
            <w:tcW w:w="988" w:type="dxa"/>
          </w:tcPr>
          <w:p w14:paraId="7DAE9A25" w14:textId="4DB74963" w:rsidR="006F37AD" w:rsidRDefault="003B2587" w:rsidP="009614BF">
            <w:pPr>
              <w:jc w:val="both"/>
              <w:rPr>
                <w:rFonts w:cs="Times New Roman"/>
                <w:szCs w:val="24"/>
              </w:rPr>
            </w:pPr>
            <w:r>
              <w:rPr>
                <w:rFonts w:cs="Times New Roman"/>
                <w:szCs w:val="24"/>
              </w:rPr>
              <w:t>6</w:t>
            </w:r>
            <w:r w:rsidR="006F37AD">
              <w:rPr>
                <w:rFonts w:cs="Times New Roman"/>
                <w:szCs w:val="24"/>
              </w:rPr>
              <w:t>.</w:t>
            </w:r>
          </w:p>
        </w:tc>
        <w:tc>
          <w:tcPr>
            <w:tcW w:w="5386" w:type="dxa"/>
          </w:tcPr>
          <w:p w14:paraId="2E5C88CF" w14:textId="178F2AAF" w:rsidR="006F37AD" w:rsidRDefault="007E0BA0" w:rsidP="006F37AD">
            <w:pPr>
              <w:jc w:val="both"/>
              <w:rPr>
                <w:rFonts w:cs="Times New Roman"/>
                <w:szCs w:val="24"/>
              </w:rPr>
            </w:pPr>
            <w:r>
              <w:rPr>
                <w:rFonts w:cs="Times New Roman"/>
                <w:szCs w:val="24"/>
              </w:rPr>
              <w:t>Kištukinių lizdų blokas pakabinamas nuo lubų</w:t>
            </w:r>
          </w:p>
        </w:tc>
        <w:tc>
          <w:tcPr>
            <w:tcW w:w="1134" w:type="dxa"/>
          </w:tcPr>
          <w:p w14:paraId="2EF94158" w14:textId="11772030" w:rsidR="006F37AD" w:rsidRDefault="006F37AD" w:rsidP="009614BF">
            <w:pPr>
              <w:jc w:val="both"/>
              <w:rPr>
                <w:rFonts w:cs="Times New Roman"/>
                <w:szCs w:val="24"/>
              </w:rPr>
            </w:pPr>
          </w:p>
        </w:tc>
        <w:tc>
          <w:tcPr>
            <w:tcW w:w="1051" w:type="dxa"/>
          </w:tcPr>
          <w:p w14:paraId="2B4CA623" w14:textId="736BEF55" w:rsidR="006F37AD" w:rsidRDefault="007E0BA0" w:rsidP="009614BF">
            <w:pPr>
              <w:jc w:val="both"/>
              <w:rPr>
                <w:rFonts w:cs="Times New Roman"/>
                <w:szCs w:val="24"/>
              </w:rPr>
            </w:pPr>
            <w:r>
              <w:rPr>
                <w:rFonts w:cs="Times New Roman"/>
                <w:szCs w:val="24"/>
              </w:rPr>
              <w:t>Vnt.</w:t>
            </w:r>
          </w:p>
        </w:tc>
        <w:tc>
          <w:tcPr>
            <w:tcW w:w="1110" w:type="dxa"/>
          </w:tcPr>
          <w:p w14:paraId="368E4609" w14:textId="0EC97AA8" w:rsidR="006F37AD" w:rsidRDefault="007E0BA0" w:rsidP="009614BF">
            <w:pPr>
              <w:jc w:val="both"/>
              <w:rPr>
                <w:rFonts w:cs="Times New Roman"/>
                <w:szCs w:val="24"/>
              </w:rPr>
            </w:pPr>
            <w:r>
              <w:rPr>
                <w:rFonts w:cs="Times New Roman"/>
                <w:szCs w:val="24"/>
              </w:rPr>
              <w:t>1</w:t>
            </w:r>
          </w:p>
        </w:tc>
      </w:tr>
      <w:tr w:rsidR="007E0BA0" w14:paraId="09B14082" w14:textId="77777777" w:rsidTr="001A50AF">
        <w:tc>
          <w:tcPr>
            <w:tcW w:w="9669" w:type="dxa"/>
            <w:gridSpan w:val="5"/>
          </w:tcPr>
          <w:p w14:paraId="79A6A913" w14:textId="3A7AA82F" w:rsidR="007E0BA0" w:rsidRDefault="007E0BA0" w:rsidP="009614BF">
            <w:pPr>
              <w:jc w:val="both"/>
              <w:rPr>
                <w:rFonts w:cs="Times New Roman"/>
                <w:szCs w:val="24"/>
              </w:rPr>
            </w:pPr>
            <w:r>
              <w:rPr>
                <w:rFonts w:cs="Times New Roman"/>
                <w:szCs w:val="24"/>
              </w:rPr>
              <w:t>Patalpa 2-11</w:t>
            </w:r>
          </w:p>
        </w:tc>
      </w:tr>
      <w:tr w:rsidR="007E0BA0" w14:paraId="087C5B08" w14:textId="77777777" w:rsidTr="00F47520">
        <w:tc>
          <w:tcPr>
            <w:tcW w:w="988" w:type="dxa"/>
          </w:tcPr>
          <w:p w14:paraId="70045F6A" w14:textId="5BBCCE96" w:rsidR="007E0BA0" w:rsidRDefault="003B2587" w:rsidP="007E0BA0">
            <w:pPr>
              <w:jc w:val="both"/>
              <w:rPr>
                <w:rFonts w:cs="Times New Roman"/>
                <w:szCs w:val="24"/>
              </w:rPr>
            </w:pPr>
            <w:r>
              <w:rPr>
                <w:rFonts w:cs="Times New Roman"/>
                <w:szCs w:val="24"/>
              </w:rPr>
              <w:t>7</w:t>
            </w:r>
            <w:r w:rsidR="007E0BA0">
              <w:rPr>
                <w:rFonts w:cs="Times New Roman"/>
                <w:szCs w:val="24"/>
              </w:rPr>
              <w:t>.</w:t>
            </w:r>
          </w:p>
        </w:tc>
        <w:tc>
          <w:tcPr>
            <w:tcW w:w="5386" w:type="dxa"/>
          </w:tcPr>
          <w:p w14:paraId="72CD5B71" w14:textId="2C058D32" w:rsidR="007E0BA0" w:rsidRDefault="007E0BA0" w:rsidP="007E0BA0">
            <w:pPr>
              <w:jc w:val="both"/>
              <w:rPr>
                <w:rFonts w:cs="Times New Roman"/>
                <w:szCs w:val="24"/>
              </w:rPr>
            </w:pPr>
            <w:r>
              <w:rPr>
                <w:rFonts w:cs="Times New Roman"/>
                <w:szCs w:val="24"/>
              </w:rPr>
              <w:t>Kištukinis lizdas montuojamas į virštinkinį lovelį</w:t>
            </w:r>
          </w:p>
        </w:tc>
        <w:tc>
          <w:tcPr>
            <w:tcW w:w="1134" w:type="dxa"/>
          </w:tcPr>
          <w:p w14:paraId="4B39FAA8" w14:textId="65249765" w:rsidR="007E0BA0" w:rsidRDefault="007E0BA0" w:rsidP="007E0BA0">
            <w:pPr>
              <w:jc w:val="both"/>
              <w:rPr>
                <w:rFonts w:cs="Times New Roman"/>
                <w:szCs w:val="24"/>
              </w:rPr>
            </w:pPr>
          </w:p>
        </w:tc>
        <w:tc>
          <w:tcPr>
            <w:tcW w:w="1051" w:type="dxa"/>
          </w:tcPr>
          <w:p w14:paraId="0A51DB92" w14:textId="6C068EFA" w:rsidR="007E0BA0" w:rsidRDefault="007E0BA0" w:rsidP="007E0BA0">
            <w:pPr>
              <w:jc w:val="both"/>
              <w:rPr>
                <w:rFonts w:cs="Times New Roman"/>
                <w:szCs w:val="24"/>
              </w:rPr>
            </w:pPr>
            <w:r>
              <w:rPr>
                <w:rFonts w:cs="Times New Roman"/>
                <w:szCs w:val="24"/>
              </w:rPr>
              <w:t>Vnt.</w:t>
            </w:r>
          </w:p>
        </w:tc>
        <w:tc>
          <w:tcPr>
            <w:tcW w:w="1110" w:type="dxa"/>
          </w:tcPr>
          <w:p w14:paraId="01613008" w14:textId="0106DEDE" w:rsidR="007E0BA0" w:rsidRDefault="00A00510" w:rsidP="007E0BA0">
            <w:pPr>
              <w:jc w:val="both"/>
              <w:rPr>
                <w:rFonts w:cs="Times New Roman"/>
                <w:szCs w:val="24"/>
              </w:rPr>
            </w:pPr>
            <w:r>
              <w:rPr>
                <w:rFonts w:cs="Times New Roman"/>
                <w:szCs w:val="24"/>
              </w:rPr>
              <w:t>20</w:t>
            </w:r>
          </w:p>
        </w:tc>
      </w:tr>
      <w:tr w:rsidR="007E0BA0" w14:paraId="01FC1794" w14:textId="77777777" w:rsidTr="00F47520">
        <w:tc>
          <w:tcPr>
            <w:tcW w:w="988" w:type="dxa"/>
          </w:tcPr>
          <w:p w14:paraId="34373980" w14:textId="524215FB" w:rsidR="007E0BA0" w:rsidRDefault="003B2587" w:rsidP="007E0BA0">
            <w:pPr>
              <w:jc w:val="both"/>
              <w:rPr>
                <w:rFonts w:cs="Times New Roman"/>
                <w:szCs w:val="24"/>
              </w:rPr>
            </w:pPr>
            <w:r>
              <w:rPr>
                <w:rFonts w:cs="Times New Roman"/>
                <w:szCs w:val="24"/>
              </w:rPr>
              <w:t>8</w:t>
            </w:r>
            <w:r w:rsidR="007E0BA0">
              <w:rPr>
                <w:rFonts w:cs="Times New Roman"/>
                <w:szCs w:val="24"/>
              </w:rPr>
              <w:t>.</w:t>
            </w:r>
          </w:p>
        </w:tc>
        <w:tc>
          <w:tcPr>
            <w:tcW w:w="5386" w:type="dxa"/>
          </w:tcPr>
          <w:p w14:paraId="45A5B88B" w14:textId="135BF8B0" w:rsidR="007E0BA0" w:rsidRPr="006F37AD" w:rsidRDefault="007E0BA0" w:rsidP="007E0BA0">
            <w:pPr>
              <w:jc w:val="both"/>
              <w:rPr>
                <w:rFonts w:cs="Times New Roman"/>
                <w:szCs w:val="24"/>
              </w:rPr>
            </w:pPr>
            <w:r>
              <w:rPr>
                <w:rFonts w:cs="Times New Roman"/>
                <w:szCs w:val="24"/>
              </w:rPr>
              <w:t>Šviesos jungiklis</w:t>
            </w:r>
          </w:p>
        </w:tc>
        <w:tc>
          <w:tcPr>
            <w:tcW w:w="1134" w:type="dxa"/>
          </w:tcPr>
          <w:p w14:paraId="01A58C8F" w14:textId="14711864" w:rsidR="007E0BA0" w:rsidRPr="001268AA" w:rsidRDefault="007E0BA0" w:rsidP="007E0BA0">
            <w:pPr>
              <w:jc w:val="both"/>
              <w:rPr>
                <w:rFonts w:eastAsia="Arial" w:cs="Times New Roman"/>
                <w:spacing w:val="-2"/>
                <w:sz w:val="20"/>
                <w:szCs w:val="20"/>
              </w:rPr>
            </w:pPr>
          </w:p>
        </w:tc>
        <w:tc>
          <w:tcPr>
            <w:tcW w:w="1051" w:type="dxa"/>
          </w:tcPr>
          <w:p w14:paraId="470DF82E" w14:textId="4A604304" w:rsidR="007E0BA0" w:rsidRDefault="007E0BA0" w:rsidP="007E0BA0">
            <w:pPr>
              <w:jc w:val="both"/>
              <w:rPr>
                <w:rFonts w:cs="Times New Roman"/>
                <w:szCs w:val="24"/>
              </w:rPr>
            </w:pPr>
            <w:r>
              <w:rPr>
                <w:rFonts w:cs="Times New Roman"/>
                <w:szCs w:val="24"/>
              </w:rPr>
              <w:t>Vnt.</w:t>
            </w:r>
          </w:p>
        </w:tc>
        <w:tc>
          <w:tcPr>
            <w:tcW w:w="1110" w:type="dxa"/>
          </w:tcPr>
          <w:p w14:paraId="7DF6D952" w14:textId="69F7CA71" w:rsidR="007E0BA0" w:rsidRDefault="007E0BA0" w:rsidP="007E0BA0">
            <w:pPr>
              <w:jc w:val="both"/>
              <w:rPr>
                <w:rFonts w:cs="Times New Roman"/>
                <w:szCs w:val="24"/>
              </w:rPr>
            </w:pPr>
            <w:r>
              <w:rPr>
                <w:rFonts w:cs="Times New Roman"/>
                <w:szCs w:val="24"/>
              </w:rPr>
              <w:t>1</w:t>
            </w:r>
          </w:p>
        </w:tc>
      </w:tr>
      <w:tr w:rsidR="007E0BA0" w14:paraId="0707CA78" w14:textId="77777777" w:rsidTr="004F3F5C">
        <w:tc>
          <w:tcPr>
            <w:tcW w:w="9669" w:type="dxa"/>
            <w:gridSpan w:val="5"/>
          </w:tcPr>
          <w:p w14:paraId="4CBCEE1E" w14:textId="6031DE1E" w:rsidR="007E0BA0" w:rsidRDefault="007E0BA0" w:rsidP="009614BF">
            <w:pPr>
              <w:jc w:val="both"/>
              <w:rPr>
                <w:rFonts w:cs="Times New Roman"/>
                <w:szCs w:val="24"/>
              </w:rPr>
            </w:pPr>
            <w:r>
              <w:rPr>
                <w:rFonts w:cs="Times New Roman"/>
                <w:szCs w:val="24"/>
              </w:rPr>
              <w:t>Patalpa 2-12</w:t>
            </w:r>
          </w:p>
        </w:tc>
      </w:tr>
      <w:tr w:rsidR="007E0BA0" w14:paraId="3B48042C" w14:textId="77777777" w:rsidTr="00F47520">
        <w:tc>
          <w:tcPr>
            <w:tcW w:w="988" w:type="dxa"/>
          </w:tcPr>
          <w:p w14:paraId="51DB3C29" w14:textId="07504EBF" w:rsidR="007E0BA0" w:rsidRDefault="003B2587" w:rsidP="007E0BA0">
            <w:pPr>
              <w:jc w:val="both"/>
              <w:rPr>
                <w:rFonts w:cs="Times New Roman"/>
                <w:szCs w:val="24"/>
              </w:rPr>
            </w:pPr>
            <w:r>
              <w:rPr>
                <w:rFonts w:cs="Times New Roman"/>
                <w:szCs w:val="24"/>
              </w:rPr>
              <w:t>9</w:t>
            </w:r>
            <w:r w:rsidR="007E0BA0">
              <w:rPr>
                <w:rFonts w:cs="Times New Roman"/>
                <w:szCs w:val="24"/>
              </w:rPr>
              <w:t>.</w:t>
            </w:r>
          </w:p>
        </w:tc>
        <w:tc>
          <w:tcPr>
            <w:tcW w:w="5386" w:type="dxa"/>
          </w:tcPr>
          <w:p w14:paraId="629FC364" w14:textId="7D7900C3" w:rsidR="007E0BA0" w:rsidRPr="006F37AD" w:rsidRDefault="007E0BA0" w:rsidP="007E0BA0">
            <w:pPr>
              <w:jc w:val="both"/>
              <w:rPr>
                <w:rFonts w:cs="Times New Roman"/>
                <w:szCs w:val="24"/>
              </w:rPr>
            </w:pPr>
            <w:r>
              <w:rPr>
                <w:rFonts w:cs="Times New Roman"/>
                <w:szCs w:val="24"/>
              </w:rPr>
              <w:t>Kištukinis lizdas montuojamas į virštinkinį lovelį</w:t>
            </w:r>
          </w:p>
        </w:tc>
        <w:tc>
          <w:tcPr>
            <w:tcW w:w="1134" w:type="dxa"/>
          </w:tcPr>
          <w:p w14:paraId="2617ACA5" w14:textId="77777777" w:rsidR="007E0BA0" w:rsidRPr="001268AA" w:rsidRDefault="007E0BA0" w:rsidP="007E0BA0">
            <w:pPr>
              <w:jc w:val="both"/>
              <w:rPr>
                <w:rFonts w:eastAsia="Arial" w:cs="Times New Roman"/>
                <w:spacing w:val="-2"/>
                <w:sz w:val="20"/>
                <w:szCs w:val="20"/>
              </w:rPr>
            </w:pPr>
          </w:p>
        </w:tc>
        <w:tc>
          <w:tcPr>
            <w:tcW w:w="1051" w:type="dxa"/>
          </w:tcPr>
          <w:p w14:paraId="7546FD32" w14:textId="261F257D" w:rsidR="007E0BA0" w:rsidRDefault="007E0BA0" w:rsidP="007E0BA0">
            <w:pPr>
              <w:jc w:val="both"/>
              <w:rPr>
                <w:rFonts w:cs="Times New Roman"/>
                <w:szCs w:val="24"/>
              </w:rPr>
            </w:pPr>
            <w:r>
              <w:rPr>
                <w:rFonts w:cs="Times New Roman"/>
                <w:szCs w:val="24"/>
              </w:rPr>
              <w:t>Vnt.</w:t>
            </w:r>
          </w:p>
        </w:tc>
        <w:tc>
          <w:tcPr>
            <w:tcW w:w="1110" w:type="dxa"/>
          </w:tcPr>
          <w:p w14:paraId="3F6C5D67" w14:textId="559DD50F" w:rsidR="007E0BA0" w:rsidRDefault="007E0BA0" w:rsidP="007E0BA0">
            <w:pPr>
              <w:jc w:val="both"/>
              <w:rPr>
                <w:rFonts w:cs="Times New Roman"/>
                <w:szCs w:val="24"/>
              </w:rPr>
            </w:pPr>
            <w:r>
              <w:rPr>
                <w:rFonts w:cs="Times New Roman"/>
                <w:szCs w:val="24"/>
              </w:rPr>
              <w:t>2</w:t>
            </w:r>
            <w:r w:rsidR="00A00510">
              <w:rPr>
                <w:rFonts w:cs="Times New Roman"/>
                <w:szCs w:val="24"/>
              </w:rPr>
              <w:t>4</w:t>
            </w:r>
          </w:p>
        </w:tc>
      </w:tr>
      <w:tr w:rsidR="007E0BA0" w14:paraId="344F44FC" w14:textId="77777777" w:rsidTr="00F47520">
        <w:tc>
          <w:tcPr>
            <w:tcW w:w="988" w:type="dxa"/>
          </w:tcPr>
          <w:p w14:paraId="35BF53A7" w14:textId="2B9BB410" w:rsidR="007E0BA0" w:rsidRDefault="003B2587" w:rsidP="007E0BA0">
            <w:pPr>
              <w:jc w:val="both"/>
              <w:rPr>
                <w:rFonts w:cs="Times New Roman"/>
                <w:szCs w:val="24"/>
              </w:rPr>
            </w:pPr>
            <w:r>
              <w:rPr>
                <w:rFonts w:cs="Times New Roman"/>
                <w:szCs w:val="24"/>
              </w:rPr>
              <w:t>10</w:t>
            </w:r>
            <w:r w:rsidR="007E0BA0">
              <w:rPr>
                <w:rFonts w:cs="Times New Roman"/>
                <w:szCs w:val="24"/>
              </w:rPr>
              <w:t>.</w:t>
            </w:r>
          </w:p>
        </w:tc>
        <w:tc>
          <w:tcPr>
            <w:tcW w:w="5386" w:type="dxa"/>
          </w:tcPr>
          <w:p w14:paraId="07F90D48" w14:textId="29E63FCA" w:rsidR="007E0BA0" w:rsidRPr="006F37AD" w:rsidRDefault="007E0BA0" w:rsidP="007E0BA0">
            <w:pPr>
              <w:jc w:val="both"/>
              <w:rPr>
                <w:rFonts w:cs="Times New Roman"/>
                <w:szCs w:val="24"/>
              </w:rPr>
            </w:pPr>
            <w:r>
              <w:rPr>
                <w:rFonts w:cs="Times New Roman"/>
                <w:szCs w:val="24"/>
              </w:rPr>
              <w:t>Šviesos jungiklis</w:t>
            </w:r>
          </w:p>
        </w:tc>
        <w:tc>
          <w:tcPr>
            <w:tcW w:w="1134" w:type="dxa"/>
          </w:tcPr>
          <w:p w14:paraId="787F2DF0" w14:textId="77777777" w:rsidR="007E0BA0" w:rsidRPr="001268AA" w:rsidRDefault="007E0BA0" w:rsidP="007E0BA0">
            <w:pPr>
              <w:jc w:val="both"/>
              <w:rPr>
                <w:rFonts w:eastAsia="Arial" w:cs="Times New Roman"/>
                <w:spacing w:val="-2"/>
                <w:sz w:val="20"/>
                <w:szCs w:val="20"/>
              </w:rPr>
            </w:pPr>
          </w:p>
        </w:tc>
        <w:tc>
          <w:tcPr>
            <w:tcW w:w="1051" w:type="dxa"/>
          </w:tcPr>
          <w:p w14:paraId="42124587" w14:textId="0129FFAE" w:rsidR="007E0BA0" w:rsidRDefault="007E0BA0" w:rsidP="007E0BA0">
            <w:pPr>
              <w:jc w:val="both"/>
              <w:rPr>
                <w:rFonts w:cs="Times New Roman"/>
                <w:szCs w:val="24"/>
              </w:rPr>
            </w:pPr>
            <w:r>
              <w:rPr>
                <w:rFonts w:cs="Times New Roman"/>
                <w:szCs w:val="24"/>
              </w:rPr>
              <w:t>Vnt.</w:t>
            </w:r>
          </w:p>
        </w:tc>
        <w:tc>
          <w:tcPr>
            <w:tcW w:w="1110" w:type="dxa"/>
          </w:tcPr>
          <w:p w14:paraId="520210E7" w14:textId="43425AC7" w:rsidR="007E0BA0" w:rsidRDefault="007E0BA0" w:rsidP="007E0BA0">
            <w:pPr>
              <w:jc w:val="both"/>
              <w:rPr>
                <w:rFonts w:cs="Times New Roman"/>
                <w:szCs w:val="24"/>
              </w:rPr>
            </w:pPr>
            <w:r>
              <w:rPr>
                <w:rFonts w:cs="Times New Roman"/>
                <w:szCs w:val="24"/>
              </w:rPr>
              <w:t>1</w:t>
            </w:r>
          </w:p>
        </w:tc>
      </w:tr>
      <w:tr w:rsidR="007E0BA0" w14:paraId="41A577A7" w14:textId="77777777" w:rsidTr="007F1120">
        <w:tc>
          <w:tcPr>
            <w:tcW w:w="9669" w:type="dxa"/>
            <w:gridSpan w:val="5"/>
          </w:tcPr>
          <w:p w14:paraId="3109022E" w14:textId="400CA9A0" w:rsidR="007E0BA0" w:rsidRDefault="007E0BA0" w:rsidP="009614BF">
            <w:pPr>
              <w:jc w:val="both"/>
              <w:rPr>
                <w:rFonts w:cs="Times New Roman"/>
                <w:szCs w:val="24"/>
              </w:rPr>
            </w:pPr>
            <w:r>
              <w:rPr>
                <w:rFonts w:cs="Times New Roman"/>
                <w:szCs w:val="24"/>
              </w:rPr>
              <w:t>Patalpa 2-13</w:t>
            </w:r>
          </w:p>
        </w:tc>
      </w:tr>
      <w:tr w:rsidR="007E0BA0" w14:paraId="0BB23DDB" w14:textId="77777777" w:rsidTr="00F47520">
        <w:tc>
          <w:tcPr>
            <w:tcW w:w="988" w:type="dxa"/>
          </w:tcPr>
          <w:p w14:paraId="3F365C29" w14:textId="7AC2EC36" w:rsidR="007E0BA0" w:rsidRDefault="003B2587" w:rsidP="007E0BA0">
            <w:pPr>
              <w:jc w:val="both"/>
              <w:rPr>
                <w:rFonts w:cs="Times New Roman"/>
                <w:szCs w:val="24"/>
              </w:rPr>
            </w:pPr>
            <w:r>
              <w:rPr>
                <w:rFonts w:cs="Times New Roman"/>
                <w:szCs w:val="24"/>
              </w:rPr>
              <w:t>11</w:t>
            </w:r>
            <w:r w:rsidR="007E0BA0">
              <w:rPr>
                <w:rFonts w:cs="Times New Roman"/>
                <w:szCs w:val="24"/>
              </w:rPr>
              <w:t>.</w:t>
            </w:r>
          </w:p>
        </w:tc>
        <w:tc>
          <w:tcPr>
            <w:tcW w:w="5386" w:type="dxa"/>
          </w:tcPr>
          <w:p w14:paraId="237A78E6" w14:textId="17813CC4" w:rsidR="007E0BA0" w:rsidRPr="006F37AD" w:rsidRDefault="007E0BA0" w:rsidP="007E0BA0">
            <w:pPr>
              <w:jc w:val="both"/>
              <w:rPr>
                <w:rFonts w:cs="Times New Roman"/>
                <w:szCs w:val="24"/>
              </w:rPr>
            </w:pPr>
            <w:r>
              <w:rPr>
                <w:rFonts w:cs="Times New Roman"/>
                <w:szCs w:val="24"/>
              </w:rPr>
              <w:t>Kištukinis lizdas montuojamas į virštinkinį lovelį</w:t>
            </w:r>
          </w:p>
        </w:tc>
        <w:tc>
          <w:tcPr>
            <w:tcW w:w="1134" w:type="dxa"/>
          </w:tcPr>
          <w:p w14:paraId="2C7CD5EA" w14:textId="77777777" w:rsidR="007E0BA0" w:rsidRPr="001268AA" w:rsidRDefault="007E0BA0" w:rsidP="007E0BA0">
            <w:pPr>
              <w:jc w:val="both"/>
              <w:rPr>
                <w:rFonts w:eastAsia="Arial" w:cs="Times New Roman"/>
                <w:spacing w:val="-2"/>
                <w:sz w:val="20"/>
                <w:szCs w:val="20"/>
              </w:rPr>
            </w:pPr>
          </w:p>
        </w:tc>
        <w:tc>
          <w:tcPr>
            <w:tcW w:w="1051" w:type="dxa"/>
          </w:tcPr>
          <w:p w14:paraId="4C273AFD" w14:textId="5404F4A2" w:rsidR="007E0BA0" w:rsidRDefault="007E0BA0" w:rsidP="007E0BA0">
            <w:pPr>
              <w:jc w:val="both"/>
              <w:rPr>
                <w:rFonts w:cs="Times New Roman"/>
                <w:szCs w:val="24"/>
              </w:rPr>
            </w:pPr>
            <w:r>
              <w:rPr>
                <w:rFonts w:cs="Times New Roman"/>
                <w:szCs w:val="24"/>
              </w:rPr>
              <w:t>Vnt.</w:t>
            </w:r>
          </w:p>
        </w:tc>
        <w:tc>
          <w:tcPr>
            <w:tcW w:w="1110" w:type="dxa"/>
          </w:tcPr>
          <w:p w14:paraId="180ED29B" w14:textId="483ED48A" w:rsidR="007E0BA0" w:rsidRDefault="007E0BA0" w:rsidP="007E0BA0">
            <w:pPr>
              <w:jc w:val="both"/>
              <w:rPr>
                <w:rFonts w:cs="Times New Roman"/>
                <w:szCs w:val="24"/>
              </w:rPr>
            </w:pPr>
            <w:r>
              <w:rPr>
                <w:rFonts w:cs="Times New Roman"/>
                <w:szCs w:val="24"/>
              </w:rPr>
              <w:t>42</w:t>
            </w:r>
          </w:p>
        </w:tc>
      </w:tr>
      <w:tr w:rsidR="007E0BA0" w14:paraId="1602E7D7" w14:textId="77777777" w:rsidTr="00F47520">
        <w:tc>
          <w:tcPr>
            <w:tcW w:w="988" w:type="dxa"/>
          </w:tcPr>
          <w:p w14:paraId="368B9763" w14:textId="61A4197A" w:rsidR="007E0BA0" w:rsidRDefault="003B2587" w:rsidP="007E0BA0">
            <w:pPr>
              <w:jc w:val="both"/>
              <w:rPr>
                <w:rFonts w:cs="Times New Roman"/>
                <w:szCs w:val="24"/>
              </w:rPr>
            </w:pPr>
            <w:r>
              <w:rPr>
                <w:rFonts w:cs="Times New Roman"/>
                <w:szCs w:val="24"/>
              </w:rPr>
              <w:t>12</w:t>
            </w:r>
            <w:r w:rsidR="007E0BA0">
              <w:rPr>
                <w:rFonts w:cs="Times New Roman"/>
                <w:szCs w:val="24"/>
              </w:rPr>
              <w:t>.</w:t>
            </w:r>
          </w:p>
        </w:tc>
        <w:tc>
          <w:tcPr>
            <w:tcW w:w="5386" w:type="dxa"/>
          </w:tcPr>
          <w:p w14:paraId="243B7ED1" w14:textId="26770B75" w:rsidR="007E0BA0" w:rsidRPr="006F37AD" w:rsidRDefault="007E0BA0" w:rsidP="007E0BA0">
            <w:pPr>
              <w:jc w:val="both"/>
              <w:rPr>
                <w:rFonts w:cs="Times New Roman"/>
                <w:szCs w:val="24"/>
              </w:rPr>
            </w:pPr>
            <w:r>
              <w:rPr>
                <w:rFonts w:cs="Times New Roman"/>
                <w:szCs w:val="24"/>
              </w:rPr>
              <w:t>Šviesos jungiklis</w:t>
            </w:r>
          </w:p>
        </w:tc>
        <w:tc>
          <w:tcPr>
            <w:tcW w:w="1134" w:type="dxa"/>
          </w:tcPr>
          <w:p w14:paraId="197CE734" w14:textId="77777777" w:rsidR="007E0BA0" w:rsidRPr="001268AA" w:rsidRDefault="007E0BA0" w:rsidP="007E0BA0">
            <w:pPr>
              <w:jc w:val="both"/>
              <w:rPr>
                <w:rFonts w:eastAsia="Arial" w:cs="Times New Roman"/>
                <w:spacing w:val="-2"/>
                <w:sz w:val="20"/>
                <w:szCs w:val="20"/>
              </w:rPr>
            </w:pPr>
          </w:p>
        </w:tc>
        <w:tc>
          <w:tcPr>
            <w:tcW w:w="1051" w:type="dxa"/>
          </w:tcPr>
          <w:p w14:paraId="67BE701C" w14:textId="3FFF5069" w:rsidR="007E0BA0" w:rsidRDefault="007E0BA0" w:rsidP="007E0BA0">
            <w:pPr>
              <w:jc w:val="both"/>
              <w:rPr>
                <w:rFonts w:cs="Times New Roman"/>
                <w:szCs w:val="24"/>
              </w:rPr>
            </w:pPr>
            <w:r>
              <w:rPr>
                <w:rFonts w:cs="Times New Roman"/>
                <w:szCs w:val="24"/>
              </w:rPr>
              <w:t>Vnt.</w:t>
            </w:r>
          </w:p>
        </w:tc>
        <w:tc>
          <w:tcPr>
            <w:tcW w:w="1110" w:type="dxa"/>
          </w:tcPr>
          <w:p w14:paraId="0FDFC12F" w14:textId="40BC9BDE" w:rsidR="007E0BA0" w:rsidRDefault="007E0BA0" w:rsidP="007E0BA0">
            <w:pPr>
              <w:jc w:val="both"/>
              <w:rPr>
                <w:rFonts w:cs="Times New Roman"/>
                <w:szCs w:val="24"/>
              </w:rPr>
            </w:pPr>
            <w:r>
              <w:rPr>
                <w:rFonts w:cs="Times New Roman"/>
                <w:szCs w:val="24"/>
              </w:rPr>
              <w:t>1</w:t>
            </w:r>
          </w:p>
        </w:tc>
      </w:tr>
      <w:tr w:rsidR="007E0BA0" w14:paraId="4453C6B8" w14:textId="77777777" w:rsidTr="00F47520">
        <w:tc>
          <w:tcPr>
            <w:tcW w:w="988" w:type="dxa"/>
          </w:tcPr>
          <w:p w14:paraId="4360ED19" w14:textId="0F7266C3" w:rsidR="007E0BA0" w:rsidRDefault="007E0BA0" w:rsidP="007E0BA0">
            <w:pPr>
              <w:jc w:val="both"/>
              <w:rPr>
                <w:rFonts w:cs="Times New Roman"/>
                <w:szCs w:val="24"/>
              </w:rPr>
            </w:pPr>
            <w:r>
              <w:rPr>
                <w:rFonts w:cs="Times New Roman"/>
                <w:szCs w:val="24"/>
              </w:rPr>
              <w:t>1</w:t>
            </w:r>
            <w:r w:rsidR="003B2587">
              <w:rPr>
                <w:rFonts w:cs="Times New Roman"/>
                <w:szCs w:val="24"/>
              </w:rPr>
              <w:t>3</w:t>
            </w:r>
            <w:r>
              <w:rPr>
                <w:rFonts w:cs="Times New Roman"/>
                <w:szCs w:val="24"/>
              </w:rPr>
              <w:t>.</w:t>
            </w:r>
          </w:p>
        </w:tc>
        <w:tc>
          <w:tcPr>
            <w:tcW w:w="5386" w:type="dxa"/>
          </w:tcPr>
          <w:p w14:paraId="7874BF68" w14:textId="1EB477AE" w:rsidR="007E0BA0" w:rsidRPr="006F37AD" w:rsidRDefault="007E0BA0" w:rsidP="007E0BA0">
            <w:pPr>
              <w:jc w:val="both"/>
              <w:rPr>
                <w:rFonts w:cs="Times New Roman"/>
                <w:szCs w:val="24"/>
              </w:rPr>
            </w:pPr>
            <w:r>
              <w:rPr>
                <w:rFonts w:cs="Times New Roman"/>
                <w:szCs w:val="24"/>
              </w:rPr>
              <w:t>Kištukinių lizdų blokas pakabinamas nuo lubų</w:t>
            </w:r>
          </w:p>
        </w:tc>
        <w:tc>
          <w:tcPr>
            <w:tcW w:w="1134" w:type="dxa"/>
          </w:tcPr>
          <w:p w14:paraId="31DFE521" w14:textId="77777777" w:rsidR="007E0BA0" w:rsidRPr="001268AA" w:rsidRDefault="007E0BA0" w:rsidP="007E0BA0">
            <w:pPr>
              <w:jc w:val="both"/>
              <w:rPr>
                <w:rFonts w:eastAsia="Arial" w:cs="Times New Roman"/>
                <w:spacing w:val="-2"/>
                <w:sz w:val="20"/>
                <w:szCs w:val="20"/>
              </w:rPr>
            </w:pPr>
          </w:p>
        </w:tc>
        <w:tc>
          <w:tcPr>
            <w:tcW w:w="1051" w:type="dxa"/>
          </w:tcPr>
          <w:p w14:paraId="7565EFA3" w14:textId="0C60147F" w:rsidR="007E0BA0" w:rsidRDefault="007E0BA0" w:rsidP="007E0BA0">
            <w:pPr>
              <w:jc w:val="both"/>
              <w:rPr>
                <w:rFonts w:cs="Times New Roman"/>
                <w:szCs w:val="24"/>
              </w:rPr>
            </w:pPr>
            <w:r>
              <w:rPr>
                <w:rFonts w:cs="Times New Roman"/>
                <w:szCs w:val="24"/>
              </w:rPr>
              <w:t>Vnt.</w:t>
            </w:r>
          </w:p>
        </w:tc>
        <w:tc>
          <w:tcPr>
            <w:tcW w:w="1110" w:type="dxa"/>
          </w:tcPr>
          <w:p w14:paraId="62A73972" w14:textId="5CFF0E26" w:rsidR="007E0BA0" w:rsidRDefault="007E0BA0" w:rsidP="007E0BA0">
            <w:pPr>
              <w:jc w:val="both"/>
              <w:rPr>
                <w:rFonts w:cs="Times New Roman"/>
                <w:szCs w:val="24"/>
              </w:rPr>
            </w:pPr>
            <w:r>
              <w:rPr>
                <w:rFonts w:cs="Times New Roman"/>
                <w:szCs w:val="24"/>
              </w:rPr>
              <w:t>1</w:t>
            </w:r>
          </w:p>
        </w:tc>
      </w:tr>
    </w:tbl>
    <w:bookmarkEnd w:id="7"/>
    <w:p w14:paraId="0A0D195F" w14:textId="591C043B" w:rsidR="006F37AD" w:rsidRPr="00E461E2" w:rsidRDefault="0054347F" w:rsidP="00E461E2">
      <w:pPr>
        <w:rPr>
          <w:rFonts w:ascii="Times New Roman" w:hAnsi="Times New Roman" w:cs="Times New Roman"/>
          <w:b/>
          <w:sz w:val="24"/>
          <w:szCs w:val="24"/>
        </w:rPr>
      </w:pPr>
      <w:r w:rsidRPr="009614BF">
        <w:rPr>
          <w:rFonts w:ascii="Times New Roman" w:hAnsi="Times New Roman" w:cs="Times New Roman"/>
          <w:b/>
          <w:sz w:val="24"/>
          <w:szCs w:val="24"/>
        </w:rPr>
        <w:t>Pastaba</w:t>
      </w:r>
      <w:r w:rsidR="00A00510">
        <w:rPr>
          <w:rFonts w:ascii="Times New Roman" w:hAnsi="Times New Roman" w:cs="Times New Roman"/>
          <w:b/>
          <w:sz w:val="24"/>
          <w:szCs w:val="24"/>
        </w:rPr>
        <w:t xml:space="preserve">: </w:t>
      </w:r>
      <w:r w:rsidR="003B2587">
        <w:rPr>
          <w:rFonts w:ascii="Times New Roman" w:hAnsi="Times New Roman" w:cs="Times New Roman"/>
          <w:b/>
          <w:sz w:val="24"/>
          <w:szCs w:val="24"/>
        </w:rPr>
        <w:t>Kištukinių l</w:t>
      </w:r>
      <w:r w:rsidR="00A00510">
        <w:rPr>
          <w:rFonts w:ascii="Times New Roman" w:hAnsi="Times New Roman" w:cs="Times New Roman"/>
          <w:b/>
          <w:sz w:val="24"/>
          <w:szCs w:val="24"/>
        </w:rPr>
        <w:t>izdų</w:t>
      </w:r>
      <w:r w:rsidR="003B2587">
        <w:rPr>
          <w:rFonts w:ascii="Times New Roman" w:hAnsi="Times New Roman" w:cs="Times New Roman"/>
          <w:b/>
          <w:sz w:val="24"/>
          <w:szCs w:val="24"/>
        </w:rPr>
        <w:t>, jungiklių</w:t>
      </w:r>
      <w:r w:rsidR="00A00510">
        <w:rPr>
          <w:rFonts w:ascii="Times New Roman" w:hAnsi="Times New Roman" w:cs="Times New Roman"/>
          <w:b/>
          <w:sz w:val="24"/>
          <w:szCs w:val="24"/>
        </w:rPr>
        <w:t xml:space="preserve"> vietos derinamos su </w:t>
      </w:r>
      <w:r w:rsidR="003B2587">
        <w:rPr>
          <w:rFonts w:ascii="Times New Roman" w:hAnsi="Times New Roman" w:cs="Times New Roman"/>
          <w:b/>
          <w:sz w:val="24"/>
          <w:szCs w:val="24"/>
        </w:rPr>
        <w:t>U</w:t>
      </w:r>
      <w:r w:rsidR="00A00510">
        <w:rPr>
          <w:rFonts w:ascii="Times New Roman" w:hAnsi="Times New Roman" w:cs="Times New Roman"/>
          <w:b/>
          <w:sz w:val="24"/>
          <w:szCs w:val="24"/>
        </w:rPr>
        <w:t>žsakovu vietoje.</w:t>
      </w:r>
    </w:p>
    <w:p w14:paraId="736A34D4" w14:textId="77777777" w:rsidR="009614BF" w:rsidRPr="009614BF" w:rsidRDefault="009614BF" w:rsidP="009614BF">
      <w:pPr>
        <w:widowControl w:val="0"/>
        <w:autoSpaceDE w:val="0"/>
        <w:autoSpaceDN w:val="0"/>
        <w:spacing w:before="8" w:after="0" w:line="240" w:lineRule="auto"/>
        <w:rPr>
          <w:rFonts w:ascii="Arial" w:eastAsia="Arial" w:hAnsi="Arial" w:cs="Arial"/>
          <w:sz w:val="15"/>
        </w:rPr>
      </w:pPr>
    </w:p>
    <w:p w14:paraId="7C293855" w14:textId="77777777" w:rsidR="009614BF" w:rsidRPr="004A65C7" w:rsidRDefault="00D03224" w:rsidP="009A7513">
      <w:pPr>
        <w:spacing w:line="276" w:lineRule="auto"/>
        <w:rPr>
          <w:rFonts w:ascii="Times New Roman" w:hAnsi="Times New Roman" w:cs="Times New Roman"/>
          <w:b/>
          <w:sz w:val="24"/>
          <w:szCs w:val="24"/>
        </w:rPr>
      </w:pPr>
      <w:r w:rsidRPr="004A65C7">
        <w:rPr>
          <w:rFonts w:ascii="Times New Roman" w:hAnsi="Times New Roman" w:cs="Times New Roman"/>
          <w:b/>
          <w:sz w:val="24"/>
          <w:szCs w:val="24"/>
        </w:rPr>
        <w:t>APŠVIETIMAS</w:t>
      </w:r>
    </w:p>
    <w:p w14:paraId="546307D1" w14:textId="43B9D4A1" w:rsidR="009614BF" w:rsidRPr="009A7513" w:rsidRDefault="00C80004" w:rsidP="00C80004">
      <w:pPr>
        <w:tabs>
          <w:tab w:val="left" w:pos="567"/>
        </w:tabs>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9614BF" w:rsidRPr="009A7513">
        <w:rPr>
          <w:rFonts w:ascii="Times New Roman" w:hAnsi="Times New Roman" w:cs="Times New Roman"/>
          <w:sz w:val="24"/>
          <w:szCs w:val="24"/>
        </w:rPr>
        <w:t xml:space="preserve">Šviestuvai skirti darbui kintamos įtampos tinkle, su nominaline tinklo įtampa 230 V, 50 Hz dažnumo. Šviestuvai turi ne tik paskirstyti šviesos srautą erdvėje, bet ir užtikrinti elektrinį lempų prijungimą bei jų stabilų darbą, fiziškai apsaugoti lempas ir jų paleidimo reguliavimo aparatus nuo aplinkos poveikio bei mechaninių pažeidimų, normaliomis sąlygomis turi būti patvarūs, ilgaamžiški ir turi būti ekonomiški. Šviestuvų konstrukcija ir išpildymas turi atitikti nominalinei tinklo įtampai ir aplinkos sąlygoms. Visi naudojami šviestuvai turi būti LED technologijos, </w:t>
      </w:r>
      <w:r w:rsidR="004A65C7">
        <w:rPr>
          <w:rFonts w:ascii="Times New Roman" w:hAnsi="Times New Roman" w:cs="Times New Roman"/>
          <w:sz w:val="24"/>
          <w:szCs w:val="24"/>
        </w:rPr>
        <w:t xml:space="preserve">tarnavimo laikas </w:t>
      </w:r>
      <w:r w:rsidR="009614BF" w:rsidRPr="009A7513">
        <w:rPr>
          <w:rFonts w:ascii="Times New Roman" w:hAnsi="Times New Roman" w:cs="Times New Roman"/>
          <w:sz w:val="24"/>
          <w:szCs w:val="24"/>
        </w:rPr>
        <w:t xml:space="preserve">ne mažiau </w:t>
      </w:r>
      <w:r w:rsidR="004A65C7">
        <w:rPr>
          <w:rFonts w:ascii="Times New Roman" w:hAnsi="Times New Roman" w:cs="Times New Roman"/>
          <w:sz w:val="24"/>
          <w:szCs w:val="24"/>
        </w:rPr>
        <w:t>4</w:t>
      </w:r>
      <w:r w:rsidR="009614BF" w:rsidRPr="009A7513">
        <w:rPr>
          <w:rFonts w:ascii="Times New Roman" w:hAnsi="Times New Roman" w:cs="Times New Roman"/>
          <w:sz w:val="24"/>
          <w:szCs w:val="24"/>
        </w:rPr>
        <w:t>0 000 val.</w:t>
      </w:r>
    </w:p>
    <w:p w14:paraId="762FCF57" w14:textId="5D92A344" w:rsidR="009614BF" w:rsidRPr="004A65C7" w:rsidRDefault="009614BF" w:rsidP="00CC7569">
      <w:pPr>
        <w:spacing w:line="276" w:lineRule="auto"/>
        <w:jc w:val="both"/>
        <w:rPr>
          <w:rFonts w:ascii="Times New Roman" w:hAnsi="Times New Roman" w:cs="Times New Roman"/>
          <w:b/>
          <w:sz w:val="24"/>
          <w:szCs w:val="24"/>
        </w:rPr>
      </w:pPr>
      <w:r w:rsidRPr="004A65C7">
        <w:rPr>
          <w:rFonts w:ascii="Times New Roman" w:hAnsi="Times New Roman" w:cs="Times New Roman"/>
          <w:b/>
          <w:sz w:val="24"/>
          <w:szCs w:val="24"/>
        </w:rPr>
        <w:t xml:space="preserve">LED šviestuvas </w:t>
      </w:r>
      <w:r w:rsidR="009D5B03">
        <w:rPr>
          <w:rFonts w:ascii="Times New Roman" w:hAnsi="Times New Roman" w:cs="Times New Roman"/>
          <w:b/>
          <w:sz w:val="24"/>
          <w:szCs w:val="24"/>
        </w:rPr>
        <w:t>virštinkinis</w:t>
      </w:r>
      <w:r w:rsidRPr="004A65C7">
        <w:rPr>
          <w:rFonts w:ascii="Times New Roman" w:hAnsi="Times New Roman" w:cs="Times New Roman"/>
          <w:b/>
          <w:sz w:val="24"/>
          <w:szCs w:val="24"/>
        </w:rPr>
        <w:t xml:space="preserve"> </w:t>
      </w:r>
    </w:p>
    <w:p w14:paraId="23322475" w14:textId="3F6D9ED1" w:rsidR="009614BF" w:rsidRDefault="009614BF" w:rsidP="00C80004">
      <w:pPr>
        <w:tabs>
          <w:tab w:val="left" w:pos="567"/>
        </w:tabs>
        <w:spacing w:line="276" w:lineRule="auto"/>
        <w:ind w:firstLine="567"/>
        <w:jc w:val="both"/>
        <w:rPr>
          <w:rFonts w:ascii="Times New Roman" w:hAnsi="Times New Roman" w:cs="Times New Roman"/>
          <w:sz w:val="24"/>
          <w:szCs w:val="24"/>
        </w:rPr>
      </w:pPr>
      <w:r w:rsidRPr="009A7513">
        <w:rPr>
          <w:rFonts w:ascii="Times New Roman" w:hAnsi="Times New Roman" w:cs="Times New Roman"/>
          <w:sz w:val="24"/>
          <w:szCs w:val="24"/>
        </w:rPr>
        <w:t xml:space="preserve">Šviesos šaltinis LED, ne daugiau 42 W, 230 V, spalvos spektras 4000K. </w:t>
      </w:r>
      <w:r w:rsidR="009D5B03">
        <w:rPr>
          <w:rFonts w:ascii="Times New Roman" w:hAnsi="Times New Roman" w:cs="Times New Roman"/>
          <w:sz w:val="24"/>
          <w:szCs w:val="24"/>
        </w:rPr>
        <w:t>virštinkinis</w:t>
      </w:r>
      <w:r w:rsidRPr="009A7513">
        <w:rPr>
          <w:rFonts w:ascii="Times New Roman" w:hAnsi="Times New Roman" w:cs="Times New Roman"/>
          <w:sz w:val="24"/>
          <w:szCs w:val="24"/>
        </w:rPr>
        <w:t xml:space="preserve">. Nemažiau 3500lm. Šviestuvo efektyvumas ne mažiau 96%. Spalvų </w:t>
      </w:r>
      <w:proofErr w:type="spellStart"/>
      <w:r w:rsidRPr="009A7513">
        <w:rPr>
          <w:rFonts w:ascii="Times New Roman" w:hAnsi="Times New Roman" w:cs="Times New Roman"/>
          <w:sz w:val="24"/>
          <w:szCs w:val="24"/>
        </w:rPr>
        <w:t>atgavos</w:t>
      </w:r>
      <w:proofErr w:type="spellEnd"/>
      <w:r w:rsidRPr="009A7513">
        <w:rPr>
          <w:rFonts w:ascii="Times New Roman" w:hAnsi="Times New Roman" w:cs="Times New Roman"/>
          <w:sz w:val="24"/>
          <w:szCs w:val="24"/>
        </w:rPr>
        <w:t xml:space="preserve"> rodiklis ne mažiau 80. Išmatavimai 600x600 mm. Komplektuojamas su maitinimo šaltiniu. Atsparumo klasė ne mažiau IP40. Garantija ne mažiau 5 m. </w:t>
      </w:r>
      <w:r w:rsidR="00591186">
        <w:rPr>
          <w:rFonts w:ascii="Times New Roman" w:hAnsi="Times New Roman" w:cs="Times New Roman"/>
          <w:sz w:val="24"/>
          <w:szCs w:val="24"/>
        </w:rPr>
        <w:t>4</w:t>
      </w:r>
      <w:r w:rsidRPr="009A7513">
        <w:rPr>
          <w:rFonts w:ascii="Times New Roman" w:hAnsi="Times New Roman" w:cs="Times New Roman"/>
          <w:sz w:val="24"/>
          <w:szCs w:val="24"/>
        </w:rPr>
        <w:t>0 000 val.</w:t>
      </w:r>
    </w:p>
    <w:tbl>
      <w:tblPr>
        <w:tblStyle w:val="TableGrid"/>
        <w:tblW w:w="9669" w:type="dxa"/>
        <w:tblLook w:val="04A0" w:firstRow="1" w:lastRow="0" w:firstColumn="1" w:lastColumn="0" w:noHBand="0" w:noVBand="1"/>
      </w:tblPr>
      <w:tblGrid>
        <w:gridCol w:w="988"/>
        <w:gridCol w:w="5386"/>
        <w:gridCol w:w="1134"/>
        <w:gridCol w:w="1051"/>
        <w:gridCol w:w="1110"/>
      </w:tblGrid>
      <w:tr w:rsidR="003B2587" w14:paraId="537C1A9C" w14:textId="77777777" w:rsidTr="00846E78">
        <w:tc>
          <w:tcPr>
            <w:tcW w:w="988" w:type="dxa"/>
          </w:tcPr>
          <w:p w14:paraId="7225CF69" w14:textId="77777777" w:rsidR="003B2587" w:rsidRDefault="003B2587" w:rsidP="00846E78">
            <w:pPr>
              <w:jc w:val="both"/>
              <w:rPr>
                <w:rFonts w:cs="Times New Roman"/>
                <w:szCs w:val="24"/>
              </w:rPr>
            </w:pPr>
            <w:r>
              <w:rPr>
                <w:rFonts w:cs="Times New Roman"/>
                <w:szCs w:val="24"/>
              </w:rPr>
              <w:t>Eil. Nr.</w:t>
            </w:r>
          </w:p>
        </w:tc>
        <w:tc>
          <w:tcPr>
            <w:tcW w:w="5386" w:type="dxa"/>
          </w:tcPr>
          <w:p w14:paraId="2F92EEC0" w14:textId="77777777" w:rsidR="003B2587" w:rsidRDefault="003B2587" w:rsidP="00846E78">
            <w:pPr>
              <w:jc w:val="both"/>
              <w:rPr>
                <w:rFonts w:cs="Times New Roman"/>
                <w:szCs w:val="24"/>
              </w:rPr>
            </w:pPr>
            <w:r w:rsidRPr="001268AA">
              <w:rPr>
                <w:rFonts w:eastAsia="Arial" w:cs="Times New Roman"/>
                <w:b/>
                <w:smallCaps/>
                <w:w w:val="95"/>
                <w:sz w:val="20"/>
                <w:szCs w:val="20"/>
              </w:rPr>
              <w:t>Pavadinimas</w:t>
            </w:r>
            <w:r w:rsidRPr="001268AA">
              <w:rPr>
                <w:rFonts w:eastAsia="Arial" w:cs="Times New Roman"/>
                <w:b/>
                <w:smallCaps/>
                <w:spacing w:val="32"/>
                <w:sz w:val="20"/>
                <w:szCs w:val="20"/>
              </w:rPr>
              <w:t xml:space="preserve"> </w:t>
            </w:r>
            <w:r w:rsidRPr="001268AA">
              <w:rPr>
                <w:rFonts w:eastAsia="Arial" w:cs="Times New Roman"/>
                <w:b/>
                <w:smallCaps/>
                <w:w w:val="95"/>
                <w:sz w:val="20"/>
                <w:szCs w:val="20"/>
              </w:rPr>
              <w:t>ir</w:t>
            </w:r>
            <w:r w:rsidRPr="001268AA">
              <w:rPr>
                <w:rFonts w:eastAsia="Arial" w:cs="Times New Roman"/>
                <w:b/>
                <w:smallCaps/>
                <w:spacing w:val="29"/>
                <w:sz w:val="20"/>
                <w:szCs w:val="20"/>
              </w:rPr>
              <w:t xml:space="preserve"> </w:t>
            </w:r>
            <w:r w:rsidRPr="001268AA">
              <w:rPr>
                <w:rFonts w:eastAsia="Arial" w:cs="Times New Roman"/>
                <w:b/>
                <w:smallCaps/>
                <w:w w:val="95"/>
                <w:sz w:val="20"/>
                <w:szCs w:val="20"/>
              </w:rPr>
              <w:t>techninės</w:t>
            </w:r>
            <w:r w:rsidRPr="001268AA">
              <w:rPr>
                <w:rFonts w:eastAsia="Arial" w:cs="Times New Roman"/>
                <w:b/>
                <w:smallCaps/>
                <w:spacing w:val="26"/>
                <w:sz w:val="20"/>
                <w:szCs w:val="20"/>
              </w:rPr>
              <w:t xml:space="preserve"> </w:t>
            </w:r>
            <w:r w:rsidRPr="001268AA">
              <w:rPr>
                <w:rFonts w:eastAsia="Arial" w:cs="Times New Roman"/>
                <w:b/>
                <w:smallCaps/>
                <w:spacing w:val="-2"/>
                <w:w w:val="95"/>
                <w:sz w:val="20"/>
                <w:szCs w:val="20"/>
              </w:rPr>
              <w:t>charakteristikos</w:t>
            </w:r>
          </w:p>
        </w:tc>
        <w:tc>
          <w:tcPr>
            <w:tcW w:w="1134" w:type="dxa"/>
          </w:tcPr>
          <w:p w14:paraId="32DDFC1D" w14:textId="77777777" w:rsidR="003B2587" w:rsidRDefault="003B2587" w:rsidP="00846E78">
            <w:pPr>
              <w:jc w:val="both"/>
              <w:rPr>
                <w:rFonts w:cs="Times New Roman"/>
                <w:szCs w:val="24"/>
              </w:rPr>
            </w:pPr>
            <w:r>
              <w:rPr>
                <w:rFonts w:eastAsia="Arial" w:cs="Times New Roman"/>
                <w:spacing w:val="-2"/>
                <w:sz w:val="20"/>
                <w:szCs w:val="20"/>
              </w:rPr>
              <w:t>Žymėjimas</w:t>
            </w:r>
          </w:p>
        </w:tc>
        <w:tc>
          <w:tcPr>
            <w:tcW w:w="1051" w:type="dxa"/>
          </w:tcPr>
          <w:p w14:paraId="091DBF80" w14:textId="77777777" w:rsidR="003B2587" w:rsidRDefault="003B2587" w:rsidP="00846E78">
            <w:pPr>
              <w:jc w:val="both"/>
              <w:rPr>
                <w:rFonts w:cs="Times New Roman"/>
                <w:szCs w:val="24"/>
              </w:rPr>
            </w:pPr>
            <w:r>
              <w:t>Mato vnt.</w:t>
            </w:r>
          </w:p>
        </w:tc>
        <w:tc>
          <w:tcPr>
            <w:tcW w:w="1110" w:type="dxa"/>
          </w:tcPr>
          <w:p w14:paraId="5548589B" w14:textId="77777777" w:rsidR="003B2587" w:rsidRDefault="003B2587" w:rsidP="00846E78">
            <w:pPr>
              <w:jc w:val="both"/>
              <w:rPr>
                <w:rFonts w:cs="Times New Roman"/>
                <w:szCs w:val="24"/>
              </w:rPr>
            </w:pPr>
            <w:r>
              <w:rPr>
                <w:rFonts w:eastAsia="Arial" w:cs="Times New Roman"/>
                <w:spacing w:val="-2"/>
                <w:sz w:val="20"/>
                <w:szCs w:val="20"/>
              </w:rPr>
              <w:t>Kiekis</w:t>
            </w:r>
          </w:p>
        </w:tc>
      </w:tr>
      <w:tr w:rsidR="003B2587" w14:paraId="1DC326F8" w14:textId="77777777" w:rsidTr="00846E78">
        <w:tc>
          <w:tcPr>
            <w:tcW w:w="9669" w:type="dxa"/>
            <w:gridSpan w:val="5"/>
          </w:tcPr>
          <w:p w14:paraId="63CBD54F" w14:textId="77777777" w:rsidR="003B2587" w:rsidRDefault="003B2587" w:rsidP="00846E78">
            <w:pPr>
              <w:jc w:val="both"/>
              <w:rPr>
                <w:rFonts w:cs="Times New Roman"/>
                <w:szCs w:val="24"/>
              </w:rPr>
            </w:pPr>
            <w:r>
              <w:rPr>
                <w:rFonts w:cs="Times New Roman"/>
                <w:szCs w:val="24"/>
              </w:rPr>
              <w:t>Patalpa 2-10</w:t>
            </w:r>
          </w:p>
        </w:tc>
      </w:tr>
      <w:tr w:rsidR="003B2587" w14:paraId="28036AC5" w14:textId="77777777" w:rsidTr="00846E78">
        <w:trPr>
          <w:trHeight w:val="326"/>
        </w:trPr>
        <w:tc>
          <w:tcPr>
            <w:tcW w:w="988" w:type="dxa"/>
          </w:tcPr>
          <w:p w14:paraId="62BAC7D1" w14:textId="77777777" w:rsidR="003B2587" w:rsidRDefault="003B2587" w:rsidP="00846E78">
            <w:pPr>
              <w:jc w:val="both"/>
              <w:rPr>
                <w:rFonts w:cs="Times New Roman"/>
                <w:szCs w:val="24"/>
              </w:rPr>
            </w:pPr>
            <w:bookmarkStart w:id="8" w:name="_Hlk179797720"/>
            <w:r>
              <w:rPr>
                <w:rFonts w:cs="Times New Roman"/>
                <w:szCs w:val="24"/>
              </w:rPr>
              <w:t>4.</w:t>
            </w:r>
          </w:p>
        </w:tc>
        <w:tc>
          <w:tcPr>
            <w:tcW w:w="5386" w:type="dxa"/>
          </w:tcPr>
          <w:p w14:paraId="329080F5" w14:textId="536BF4D5" w:rsidR="003B2587" w:rsidRDefault="003B2587" w:rsidP="00846E78">
            <w:pPr>
              <w:jc w:val="both"/>
              <w:rPr>
                <w:rFonts w:cs="Times New Roman"/>
                <w:szCs w:val="24"/>
              </w:rPr>
            </w:pPr>
            <w:r>
              <w:rPr>
                <w:rFonts w:cs="Times New Roman"/>
                <w:szCs w:val="24"/>
              </w:rPr>
              <w:t>Virštinkinis LED šviestuvas 600x600 mm.</w:t>
            </w:r>
          </w:p>
        </w:tc>
        <w:tc>
          <w:tcPr>
            <w:tcW w:w="1134" w:type="dxa"/>
          </w:tcPr>
          <w:p w14:paraId="6CAFFD49" w14:textId="77777777" w:rsidR="003B2587" w:rsidRDefault="003B2587" w:rsidP="00846E78">
            <w:pPr>
              <w:jc w:val="both"/>
              <w:rPr>
                <w:rFonts w:cs="Times New Roman"/>
                <w:szCs w:val="24"/>
              </w:rPr>
            </w:pPr>
          </w:p>
        </w:tc>
        <w:tc>
          <w:tcPr>
            <w:tcW w:w="1051" w:type="dxa"/>
          </w:tcPr>
          <w:p w14:paraId="3694C1E5" w14:textId="77777777" w:rsidR="003B2587" w:rsidRDefault="003B2587" w:rsidP="00846E78">
            <w:pPr>
              <w:jc w:val="both"/>
              <w:rPr>
                <w:rFonts w:cs="Times New Roman"/>
                <w:szCs w:val="24"/>
              </w:rPr>
            </w:pPr>
            <w:r>
              <w:rPr>
                <w:rFonts w:cs="Times New Roman"/>
                <w:szCs w:val="24"/>
              </w:rPr>
              <w:t>Vnt.</w:t>
            </w:r>
          </w:p>
        </w:tc>
        <w:tc>
          <w:tcPr>
            <w:tcW w:w="1110" w:type="dxa"/>
          </w:tcPr>
          <w:p w14:paraId="03DF4915" w14:textId="74F48524" w:rsidR="003B2587" w:rsidRDefault="00DE5DDE" w:rsidP="00846E78">
            <w:pPr>
              <w:jc w:val="both"/>
              <w:rPr>
                <w:rFonts w:cs="Times New Roman"/>
                <w:szCs w:val="24"/>
              </w:rPr>
            </w:pPr>
            <w:r>
              <w:rPr>
                <w:rFonts w:cs="Times New Roman"/>
                <w:szCs w:val="24"/>
              </w:rPr>
              <w:t>8</w:t>
            </w:r>
          </w:p>
        </w:tc>
      </w:tr>
      <w:bookmarkEnd w:id="8"/>
      <w:tr w:rsidR="003B2587" w14:paraId="1ED6AAE9" w14:textId="77777777" w:rsidTr="00846E78">
        <w:tc>
          <w:tcPr>
            <w:tcW w:w="9669" w:type="dxa"/>
            <w:gridSpan w:val="5"/>
          </w:tcPr>
          <w:p w14:paraId="2EA58471" w14:textId="77777777" w:rsidR="003B2587" w:rsidRDefault="003B2587" w:rsidP="00846E78">
            <w:pPr>
              <w:jc w:val="both"/>
              <w:rPr>
                <w:rFonts w:cs="Times New Roman"/>
                <w:szCs w:val="24"/>
              </w:rPr>
            </w:pPr>
            <w:r>
              <w:rPr>
                <w:rFonts w:cs="Times New Roman"/>
                <w:szCs w:val="24"/>
              </w:rPr>
              <w:t>Patalpa 2-11</w:t>
            </w:r>
          </w:p>
        </w:tc>
      </w:tr>
      <w:tr w:rsidR="003B2587" w14:paraId="17477564" w14:textId="77777777" w:rsidTr="00846E78">
        <w:tc>
          <w:tcPr>
            <w:tcW w:w="988" w:type="dxa"/>
          </w:tcPr>
          <w:p w14:paraId="2C67678A" w14:textId="77777777" w:rsidR="003B2587" w:rsidRDefault="003B2587" w:rsidP="003B2587">
            <w:pPr>
              <w:jc w:val="both"/>
              <w:rPr>
                <w:rFonts w:cs="Times New Roman"/>
                <w:szCs w:val="24"/>
              </w:rPr>
            </w:pPr>
            <w:r>
              <w:rPr>
                <w:rFonts w:cs="Times New Roman"/>
                <w:szCs w:val="24"/>
              </w:rPr>
              <w:t>7.</w:t>
            </w:r>
          </w:p>
        </w:tc>
        <w:tc>
          <w:tcPr>
            <w:tcW w:w="5386" w:type="dxa"/>
          </w:tcPr>
          <w:p w14:paraId="15FBEA22" w14:textId="4325BD19" w:rsidR="003B2587" w:rsidRDefault="003B2587" w:rsidP="003B2587">
            <w:pPr>
              <w:jc w:val="both"/>
              <w:rPr>
                <w:rFonts w:cs="Times New Roman"/>
                <w:szCs w:val="24"/>
              </w:rPr>
            </w:pPr>
            <w:r>
              <w:rPr>
                <w:rFonts w:cs="Times New Roman"/>
                <w:szCs w:val="24"/>
              </w:rPr>
              <w:t>Virštinkinis LED šviestuvas 600x600 mm.</w:t>
            </w:r>
          </w:p>
        </w:tc>
        <w:tc>
          <w:tcPr>
            <w:tcW w:w="1134" w:type="dxa"/>
          </w:tcPr>
          <w:p w14:paraId="7C51DB63" w14:textId="77777777" w:rsidR="003B2587" w:rsidRDefault="003B2587" w:rsidP="003B2587">
            <w:pPr>
              <w:jc w:val="both"/>
              <w:rPr>
                <w:rFonts w:cs="Times New Roman"/>
                <w:szCs w:val="24"/>
              </w:rPr>
            </w:pPr>
          </w:p>
        </w:tc>
        <w:tc>
          <w:tcPr>
            <w:tcW w:w="1051" w:type="dxa"/>
          </w:tcPr>
          <w:p w14:paraId="6B5A5847" w14:textId="77777777" w:rsidR="003B2587" w:rsidRDefault="003B2587" w:rsidP="003B2587">
            <w:pPr>
              <w:jc w:val="both"/>
              <w:rPr>
                <w:rFonts w:cs="Times New Roman"/>
                <w:szCs w:val="24"/>
              </w:rPr>
            </w:pPr>
            <w:r>
              <w:rPr>
                <w:rFonts w:cs="Times New Roman"/>
                <w:szCs w:val="24"/>
              </w:rPr>
              <w:t>Vnt.</w:t>
            </w:r>
          </w:p>
        </w:tc>
        <w:tc>
          <w:tcPr>
            <w:tcW w:w="1110" w:type="dxa"/>
          </w:tcPr>
          <w:p w14:paraId="03F98A9E" w14:textId="13706302" w:rsidR="003B2587" w:rsidRDefault="00DE5DDE" w:rsidP="003B2587">
            <w:pPr>
              <w:jc w:val="both"/>
              <w:rPr>
                <w:rFonts w:cs="Times New Roman"/>
                <w:szCs w:val="24"/>
              </w:rPr>
            </w:pPr>
            <w:r>
              <w:rPr>
                <w:rFonts w:cs="Times New Roman"/>
                <w:szCs w:val="24"/>
              </w:rPr>
              <w:t>4</w:t>
            </w:r>
          </w:p>
        </w:tc>
      </w:tr>
      <w:tr w:rsidR="003B2587" w14:paraId="66FF7FB0" w14:textId="77777777" w:rsidTr="00846E78">
        <w:tc>
          <w:tcPr>
            <w:tcW w:w="9669" w:type="dxa"/>
            <w:gridSpan w:val="5"/>
          </w:tcPr>
          <w:p w14:paraId="5D2B739F" w14:textId="77777777" w:rsidR="003B2587" w:rsidRDefault="003B2587" w:rsidP="003B2587">
            <w:pPr>
              <w:jc w:val="both"/>
              <w:rPr>
                <w:rFonts w:cs="Times New Roman"/>
                <w:szCs w:val="24"/>
              </w:rPr>
            </w:pPr>
            <w:r>
              <w:rPr>
                <w:rFonts w:cs="Times New Roman"/>
                <w:szCs w:val="24"/>
              </w:rPr>
              <w:t>Patalpa 2-12</w:t>
            </w:r>
          </w:p>
        </w:tc>
      </w:tr>
      <w:tr w:rsidR="003B2587" w14:paraId="40CFF259" w14:textId="77777777" w:rsidTr="00846E78">
        <w:tc>
          <w:tcPr>
            <w:tcW w:w="988" w:type="dxa"/>
          </w:tcPr>
          <w:p w14:paraId="72D27679" w14:textId="77777777" w:rsidR="003B2587" w:rsidRDefault="003B2587" w:rsidP="003B2587">
            <w:pPr>
              <w:jc w:val="both"/>
              <w:rPr>
                <w:rFonts w:cs="Times New Roman"/>
                <w:szCs w:val="24"/>
              </w:rPr>
            </w:pPr>
            <w:r>
              <w:rPr>
                <w:rFonts w:cs="Times New Roman"/>
                <w:szCs w:val="24"/>
              </w:rPr>
              <w:t>9.</w:t>
            </w:r>
          </w:p>
        </w:tc>
        <w:tc>
          <w:tcPr>
            <w:tcW w:w="5386" w:type="dxa"/>
          </w:tcPr>
          <w:p w14:paraId="0F18039C" w14:textId="07BFA156" w:rsidR="003B2587" w:rsidRPr="006F37AD" w:rsidRDefault="003B2587" w:rsidP="003B2587">
            <w:pPr>
              <w:jc w:val="both"/>
              <w:rPr>
                <w:rFonts w:cs="Times New Roman"/>
                <w:szCs w:val="24"/>
              </w:rPr>
            </w:pPr>
            <w:r>
              <w:rPr>
                <w:rFonts w:cs="Times New Roman"/>
                <w:szCs w:val="24"/>
              </w:rPr>
              <w:t>Virštinkinis LED šviestuvas 600x600 mm.</w:t>
            </w:r>
          </w:p>
        </w:tc>
        <w:tc>
          <w:tcPr>
            <w:tcW w:w="1134" w:type="dxa"/>
          </w:tcPr>
          <w:p w14:paraId="274F30B2" w14:textId="77777777" w:rsidR="003B2587" w:rsidRPr="001268AA" w:rsidRDefault="003B2587" w:rsidP="003B2587">
            <w:pPr>
              <w:jc w:val="both"/>
              <w:rPr>
                <w:rFonts w:eastAsia="Arial" w:cs="Times New Roman"/>
                <w:spacing w:val="-2"/>
                <w:sz w:val="20"/>
                <w:szCs w:val="20"/>
              </w:rPr>
            </w:pPr>
          </w:p>
        </w:tc>
        <w:tc>
          <w:tcPr>
            <w:tcW w:w="1051" w:type="dxa"/>
          </w:tcPr>
          <w:p w14:paraId="240BD8E9" w14:textId="77777777" w:rsidR="003B2587" w:rsidRDefault="003B2587" w:rsidP="003B2587">
            <w:pPr>
              <w:jc w:val="both"/>
              <w:rPr>
                <w:rFonts w:cs="Times New Roman"/>
                <w:szCs w:val="24"/>
              </w:rPr>
            </w:pPr>
            <w:r>
              <w:rPr>
                <w:rFonts w:cs="Times New Roman"/>
                <w:szCs w:val="24"/>
              </w:rPr>
              <w:t>Vnt.</w:t>
            </w:r>
          </w:p>
        </w:tc>
        <w:tc>
          <w:tcPr>
            <w:tcW w:w="1110" w:type="dxa"/>
          </w:tcPr>
          <w:p w14:paraId="758D179E" w14:textId="71DA42B0" w:rsidR="003B2587" w:rsidRDefault="00DE5DDE" w:rsidP="003B2587">
            <w:pPr>
              <w:jc w:val="both"/>
              <w:rPr>
                <w:rFonts w:cs="Times New Roman"/>
                <w:szCs w:val="24"/>
              </w:rPr>
            </w:pPr>
            <w:r>
              <w:rPr>
                <w:rFonts w:cs="Times New Roman"/>
                <w:szCs w:val="24"/>
              </w:rPr>
              <w:t>4</w:t>
            </w:r>
          </w:p>
        </w:tc>
      </w:tr>
      <w:tr w:rsidR="003B2587" w14:paraId="2E04DD3E" w14:textId="77777777" w:rsidTr="00846E78">
        <w:tc>
          <w:tcPr>
            <w:tcW w:w="9669" w:type="dxa"/>
            <w:gridSpan w:val="5"/>
          </w:tcPr>
          <w:p w14:paraId="35A24A30" w14:textId="77777777" w:rsidR="003B2587" w:rsidRDefault="003B2587" w:rsidP="003B2587">
            <w:pPr>
              <w:jc w:val="both"/>
              <w:rPr>
                <w:rFonts w:cs="Times New Roman"/>
                <w:szCs w:val="24"/>
              </w:rPr>
            </w:pPr>
            <w:r>
              <w:rPr>
                <w:rFonts w:cs="Times New Roman"/>
                <w:szCs w:val="24"/>
              </w:rPr>
              <w:t>Patalpa 2-13</w:t>
            </w:r>
          </w:p>
        </w:tc>
      </w:tr>
      <w:tr w:rsidR="003B2587" w14:paraId="21A24321" w14:textId="77777777" w:rsidTr="00846E78">
        <w:tc>
          <w:tcPr>
            <w:tcW w:w="988" w:type="dxa"/>
          </w:tcPr>
          <w:p w14:paraId="0BA86A25" w14:textId="77777777" w:rsidR="003B2587" w:rsidRDefault="003B2587" w:rsidP="003B2587">
            <w:pPr>
              <w:jc w:val="both"/>
              <w:rPr>
                <w:rFonts w:cs="Times New Roman"/>
                <w:szCs w:val="24"/>
              </w:rPr>
            </w:pPr>
            <w:r>
              <w:rPr>
                <w:rFonts w:cs="Times New Roman"/>
                <w:szCs w:val="24"/>
              </w:rPr>
              <w:t>11.</w:t>
            </w:r>
          </w:p>
        </w:tc>
        <w:tc>
          <w:tcPr>
            <w:tcW w:w="5386" w:type="dxa"/>
          </w:tcPr>
          <w:p w14:paraId="56FCC004" w14:textId="33FFAA1D" w:rsidR="003B2587" w:rsidRPr="006F37AD" w:rsidRDefault="003B2587" w:rsidP="003B2587">
            <w:pPr>
              <w:jc w:val="both"/>
              <w:rPr>
                <w:rFonts w:cs="Times New Roman"/>
                <w:szCs w:val="24"/>
              </w:rPr>
            </w:pPr>
            <w:r>
              <w:rPr>
                <w:rFonts w:cs="Times New Roman"/>
                <w:szCs w:val="24"/>
              </w:rPr>
              <w:t>Virštinkinis LED šviestuvas 600x600 mm.</w:t>
            </w:r>
          </w:p>
        </w:tc>
        <w:tc>
          <w:tcPr>
            <w:tcW w:w="1134" w:type="dxa"/>
          </w:tcPr>
          <w:p w14:paraId="395F4A98" w14:textId="77777777" w:rsidR="003B2587" w:rsidRPr="001268AA" w:rsidRDefault="003B2587" w:rsidP="003B2587">
            <w:pPr>
              <w:jc w:val="both"/>
              <w:rPr>
                <w:rFonts w:eastAsia="Arial" w:cs="Times New Roman"/>
                <w:spacing w:val="-2"/>
                <w:sz w:val="20"/>
                <w:szCs w:val="20"/>
              </w:rPr>
            </w:pPr>
          </w:p>
        </w:tc>
        <w:tc>
          <w:tcPr>
            <w:tcW w:w="1051" w:type="dxa"/>
          </w:tcPr>
          <w:p w14:paraId="17BD8DB3" w14:textId="77777777" w:rsidR="003B2587" w:rsidRDefault="003B2587" w:rsidP="003B2587">
            <w:pPr>
              <w:jc w:val="both"/>
              <w:rPr>
                <w:rFonts w:cs="Times New Roman"/>
                <w:szCs w:val="24"/>
              </w:rPr>
            </w:pPr>
            <w:r>
              <w:rPr>
                <w:rFonts w:cs="Times New Roman"/>
                <w:szCs w:val="24"/>
              </w:rPr>
              <w:t>Vnt.</w:t>
            </w:r>
          </w:p>
        </w:tc>
        <w:tc>
          <w:tcPr>
            <w:tcW w:w="1110" w:type="dxa"/>
          </w:tcPr>
          <w:p w14:paraId="5DF1D5C1" w14:textId="49D65F97" w:rsidR="003B2587" w:rsidRDefault="003B2587" w:rsidP="003B2587">
            <w:pPr>
              <w:jc w:val="both"/>
              <w:rPr>
                <w:rFonts w:cs="Times New Roman"/>
                <w:szCs w:val="24"/>
              </w:rPr>
            </w:pPr>
            <w:r>
              <w:rPr>
                <w:rFonts w:cs="Times New Roman"/>
                <w:szCs w:val="24"/>
              </w:rPr>
              <w:t>8</w:t>
            </w:r>
          </w:p>
        </w:tc>
      </w:tr>
    </w:tbl>
    <w:p w14:paraId="6B728A0B" w14:textId="57F29A84" w:rsidR="003B2587" w:rsidRPr="00DE5DDE" w:rsidRDefault="00DE5DDE" w:rsidP="003B2587">
      <w:pPr>
        <w:tabs>
          <w:tab w:val="left" w:pos="567"/>
        </w:tabs>
        <w:spacing w:line="276" w:lineRule="auto"/>
        <w:jc w:val="both"/>
        <w:rPr>
          <w:rFonts w:ascii="Times New Roman" w:hAnsi="Times New Roman" w:cs="Times New Roman"/>
          <w:b/>
          <w:sz w:val="24"/>
          <w:szCs w:val="24"/>
        </w:rPr>
      </w:pPr>
      <w:r w:rsidRPr="00DE5DDE">
        <w:rPr>
          <w:rFonts w:ascii="Times New Roman" w:hAnsi="Times New Roman" w:cs="Times New Roman"/>
          <w:b/>
          <w:sz w:val="24"/>
          <w:szCs w:val="24"/>
        </w:rPr>
        <w:t>Pastaba: Šviestuvų vietos derinamos su Užsakovu vietoje</w:t>
      </w:r>
    </w:p>
    <w:p w14:paraId="3A1D0ECA" w14:textId="77777777" w:rsidR="009614BF" w:rsidRPr="005966B6" w:rsidRDefault="009614BF" w:rsidP="00CC7569">
      <w:pPr>
        <w:spacing w:line="276" w:lineRule="auto"/>
        <w:jc w:val="both"/>
        <w:rPr>
          <w:rFonts w:ascii="Times New Roman" w:hAnsi="Times New Roman" w:cs="Times New Roman"/>
          <w:b/>
          <w:sz w:val="24"/>
          <w:szCs w:val="24"/>
        </w:rPr>
      </w:pPr>
      <w:r w:rsidRPr="005966B6">
        <w:rPr>
          <w:rFonts w:ascii="Times New Roman" w:hAnsi="Times New Roman" w:cs="Times New Roman"/>
          <w:b/>
          <w:sz w:val="24"/>
          <w:szCs w:val="24"/>
        </w:rPr>
        <w:t>LAIDAI IR KABELIAI</w:t>
      </w:r>
    </w:p>
    <w:p w14:paraId="07CD2AE3" w14:textId="387A9995" w:rsidR="009614BF" w:rsidRPr="009A7513" w:rsidRDefault="00C80004" w:rsidP="00C80004">
      <w:pPr>
        <w:tabs>
          <w:tab w:val="left" w:pos="567"/>
        </w:tabs>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9614BF" w:rsidRPr="009A7513">
        <w:rPr>
          <w:rFonts w:ascii="Times New Roman" w:hAnsi="Times New Roman" w:cs="Times New Roman"/>
          <w:sz w:val="24"/>
          <w:szCs w:val="24"/>
        </w:rPr>
        <w:t>Laidai ir kabeliai turi būti pagaminti taip, kad atitiktų pripažintų tarptautinių kabelių ir laidų standartų reikalavimus laidai ir kabeliai turi būti pristatyti į objektą su gamintojo plombomis, žymėmis arba pridėtais kitais dokumentais.</w:t>
      </w:r>
    </w:p>
    <w:p w14:paraId="64F2EF39" w14:textId="77777777" w:rsidR="009614BF" w:rsidRPr="009A7513" w:rsidRDefault="009614BF" w:rsidP="00CC7569">
      <w:pPr>
        <w:spacing w:line="276" w:lineRule="auto"/>
        <w:jc w:val="both"/>
        <w:rPr>
          <w:rFonts w:ascii="Times New Roman" w:hAnsi="Times New Roman" w:cs="Times New Roman"/>
          <w:sz w:val="24"/>
          <w:szCs w:val="24"/>
        </w:rPr>
      </w:pPr>
      <w:r w:rsidRPr="009A7513">
        <w:rPr>
          <w:rFonts w:ascii="Times New Roman" w:hAnsi="Times New Roman" w:cs="Times New Roman"/>
          <w:sz w:val="24"/>
          <w:szCs w:val="24"/>
        </w:rPr>
        <w:lastRenderedPageBreak/>
        <w:t>Žemos įtampos jėgos kabeliai</w:t>
      </w:r>
    </w:p>
    <w:p w14:paraId="56D056B7" w14:textId="125A1C2A" w:rsidR="009614BF" w:rsidRPr="009A7513" w:rsidRDefault="009614BF" w:rsidP="00CC7569">
      <w:pPr>
        <w:spacing w:line="276" w:lineRule="auto"/>
        <w:jc w:val="both"/>
        <w:rPr>
          <w:rFonts w:ascii="Times New Roman" w:hAnsi="Times New Roman" w:cs="Times New Roman"/>
          <w:sz w:val="24"/>
          <w:szCs w:val="24"/>
        </w:rPr>
      </w:pPr>
      <w:r w:rsidRPr="009A7513">
        <w:rPr>
          <w:rFonts w:ascii="Times New Roman" w:hAnsi="Times New Roman" w:cs="Times New Roman"/>
          <w:sz w:val="24"/>
          <w:szCs w:val="24"/>
        </w:rPr>
        <w:t xml:space="preserve">Žemos įtampos </w:t>
      </w:r>
      <w:proofErr w:type="spellStart"/>
      <w:r w:rsidRPr="009A7513">
        <w:rPr>
          <w:rFonts w:ascii="Times New Roman" w:hAnsi="Times New Roman" w:cs="Times New Roman"/>
          <w:sz w:val="24"/>
          <w:szCs w:val="24"/>
        </w:rPr>
        <w:t>Cca</w:t>
      </w:r>
      <w:proofErr w:type="spellEnd"/>
      <w:r w:rsidRPr="009A7513">
        <w:rPr>
          <w:rFonts w:ascii="Times New Roman" w:hAnsi="Times New Roman" w:cs="Times New Roman"/>
          <w:sz w:val="24"/>
          <w:szCs w:val="24"/>
        </w:rPr>
        <w:t xml:space="preserve"> degumo klasės variniai kabeliai su savaime gęstančia (nepalaikančia degimo) izoliacija. - skirti el. įrenginių, el. aparatūros ir prietaisų el. maitinimui. Nominali kabelių įtampa 0,6/1 </w:t>
      </w:r>
      <w:proofErr w:type="spellStart"/>
      <w:r w:rsidRPr="009A7513">
        <w:rPr>
          <w:rFonts w:ascii="Times New Roman" w:hAnsi="Times New Roman" w:cs="Times New Roman"/>
          <w:sz w:val="24"/>
          <w:szCs w:val="24"/>
        </w:rPr>
        <w:t>kV.</w:t>
      </w:r>
      <w:proofErr w:type="spellEnd"/>
      <w:r w:rsidRPr="009A7513">
        <w:rPr>
          <w:rFonts w:ascii="Times New Roman" w:hAnsi="Times New Roman" w:cs="Times New Roman"/>
          <w:sz w:val="24"/>
          <w:szCs w:val="24"/>
        </w:rPr>
        <w:t xml:space="preserve"> Jėgos kabeliai turi būti ne mažesnio kaip 2,5mm2 skerspjūvio ir atitikti pajungiamą galingumą. Jėgos kabeliai turi būti su vario gyslomis (žiūrėti žiniarašti ir schemas). Kiekvienos gyslos spalva turi būti aiškiai pažymėta ir neturi būti naudojama jokiems kitiems tikslams:</w:t>
      </w:r>
    </w:p>
    <w:p w14:paraId="119B91BC" w14:textId="77777777" w:rsidR="009614BF" w:rsidRPr="009A7513" w:rsidRDefault="009614BF" w:rsidP="00CC7569">
      <w:pPr>
        <w:spacing w:line="276" w:lineRule="auto"/>
        <w:jc w:val="both"/>
        <w:rPr>
          <w:rFonts w:ascii="Times New Roman" w:hAnsi="Times New Roman" w:cs="Times New Roman"/>
          <w:sz w:val="24"/>
          <w:szCs w:val="24"/>
        </w:rPr>
      </w:pPr>
      <w:r w:rsidRPr="009A7513">
        <w:rPr>
          <w:rFonts w:ascii="Times New Roman" w:hAnsi="Times New Roman" w:cs="Times New Roman"/>
          <w:sz w:val="24"/>
          <w:szCs w:val="24"/>
        </w:rPr>
        <w:t>• įžeminimas - geltona/žalia,</w:t>
      </w:r>
    </w:p>
    <w:p w14:paraId="18329850" w14:textId="77777777" w:rsidR="009614BF" w:rsidRPr="009A7513" w:rsidRDefault="009614BF" w:rsidP="00CC7569">
      <w:pPr>
        <w:spacing w:line="276" w:lineRule="auto"/>
        <w:jc w:val="both"/>
        <w:rPr>
          <w:rFonts w:ascii="Times New Roman" w:hAnsi="Times New Roman" w:cs="Times New Roman"/>
          <w:sz w:val="24"/>
          <w:szCs w:val="24"/>
        </w:rPr>
      </w:pPr>
      <w:r w:rsidRPr="009A7513">
        <w:rPr>
          <w:rFonts w:ascii="Times New Roman" w:hAnsi="Times New Roman" w:cs="Times New Roman"/>
          <w:sz w:val="24"/>
          <w:szCs w:val="24"/>
        </w:rPr>
        <w:t xml:space="preserve">• </w:t>
      </w:r>
      <w:proofErr w:type="spellStart"/>
      <w:r w:rsidRPr="009A7513">
        <w:rPr>
          <w:rFonts w:ascii="Times New Roman" w:hAnsi="Times New Roman" w:cs="Times New Roman"/>
          <w:sz w:val="24"/>
          <w:szCs w:val="24"/>
        </w:rPr>
        <w:t>neutralė</w:t>
      </w:r>
      <w:proofErr w:type="spellEnd"/>
      <w:r w:rsidRPr="009A7513">
        <w:rPr>
          <w:rFonts w:ascii="Times New Roman" w:hAnsi="Times New Roman" w:cs="Times New Roman"/>
          <w:sz w:val="24"/>
          <w:szCs w:val="24"/>
        </w:rPr>
        <w:t xml:space="preserve"> - mėlyna. Kabeliai turi būti su PVC arba XLPE izoliacija ir PVC apvalkalu. Trifazėse maitinimo sistemose su tiesiogiai įžeminta </w:t>
      </w:r>
      <w:proofErr w:type="spellStart"/>
      <w:r w:rsidRPr="009A7513">
        <w:rPr>
          <w:rFonts w:ascii="Times New Roman" w:hAnsi="Times New Roman" w:cs="Times New Roman"/>
          <w:sz w:val="24"/>
          <w:szCs w:val="24"/>
        </w:rPr>
        <w:t>neutralė</w:t>
      </w:r>
      <w:proofErr w:type="spellEnd"/>
      <w:r w:rsidRPr="009A7513">
        <w:rPr>
          <w:rFonts w:ascii="Times New Roman" w:hAnsi="Times New Roman" w:cs="Times New Roman"/>
          <w:sz w:val="24"/>
          <w:szCs w:val="24"/>
        </w:rPr>
        <w:t xml:space="preserve"> turi būti naudojamas 5 gyslų kabelis su 3 </w:t>
      </w:r>
      <w:proofErr w:type="spellStart"/>
      <w:r w:rsidRPr="009A7513">
        <w:rPr>
          <w:rFonts w:ascii="Times New Roman" w:hAnsi="Times New Roman" w:cs="Times New Roman"/>
          <w:sz w:val="24"/>
          <w:szCs w:val="24"/>
        </w:rPr>
        <w:t>fazinėm</w:t>
      </w:r>
      <w:proofErr w:type="spellEnd"/>
      <w:r w:rsidRPr="009A7513">
        <w:rPr>
          <w:rFonts w:ascii="Times New Roman" w:hAnsi="Times New Roman" w:cs="Times New Roman"/>
          <w:sz w:val="24"/>
          <w:szCs w:val="24"/>
        </w:rPr>
        <w:t xml:space="preserve"> gyslom, viena </w:t>
      </w:r>
      <w:proofErr w:type="spellStart"/>
      <w:r w:rsidRPr="009A7513">
        <w:rPr>
          <w:rFonts w:ascii="Times New Roman" w:hAnsi="Times New Roman" w:cs="Times New Roman"/>
          <w:sz w:val="24"/>
          <w:szCs w:val="24"/>
        </w:rPr>
        <w:t>neutrale</w:t>
      </w:r>
      <w:proofErr w:type="spellEnd"/>
      <w:r w:rsidRPr="009A7513">
        <w:rPr>
          <w:rFonts w:ascii="Times New Roman" w:hAnsi="Times New Roman" w:cs="Times New Roman"/>
          <w:sz w:val="24"/>
          <w:szCs w:val="24"/>
        </w:rPr>
        <w:t xml:space="preserve"> ir viena apsauginio įžeminimo gysla. Vienfazėse sistemose turi būti naudojamas 3 gyslų kabelis su viena fazine gysla, viena neutralia ir vi</w:t>
      </w:r>
      <w:r w:rsidR="00D03224" w:rsidRPr="009A7513">
        <w:rPr>
          <w:rFonts w:ascii="Times New Roman" w:hAnsi="Times New Roman" w:cs="Times New Roman"/>
          <w:sz w:val="24"/>
          <w:szCs w:val="24"/>
        </w:rPr>
        <w:t>ena apsauginio įžeminimo gysla.</w:t>
      </w:r>
    </w:p>
    <w:p w14:paraId="13FF6DED" w14:textId="57C6C803" w:rsidR="008E4014" w:rsidRPr="00FB00C4" w:rsidRDefault="0072223D" w:rsidP="00FB00C4">
      <w:pPr>
        <w:pStyle w:val="ListParagraph"/>
        <w:numPr>
          <w:ilvl w:val="0"/>
          <w:numId w:val="66"/>
        </w:numPr>
        <w:tabs>
          <w:tab w:val="left" w:pos="360"/>
          <w:tab w:val="left" w:pos="540"/>
          <w:tab w:val="left" w:pos="720"/>
          <w:tab w:val="left" w:pos="7020"/>
        </w:tabs>
        <w:spacing w:line="276" w:lineRule="auto"/>
        <w:ind w:right="-81"/>
        <w:jc w:val="both"/>
        <w:rPr>
          <w:rFonts w:eastAsia="Calibri" w:cs="Times New Roman"/>
          <w:b/>
          <w:bCs/>
          <w:szCs w:val="24"/>
        </w:rPr>
      </w:pPr>
      <w:r w:rsidRPr="00FB00C4">
        <w:rPr>
          <w:rFonts w:eastAsia="Calibri" w:cs="Times New Roman"/>
          <w:b/>
          <w:bCs/>
          <w:szCs w:val="24"/>
        </w:rPr>
        <w:t xml:space="preserve">Elektroniniai ryšiai (telekomunikacijos) </w:t>
      </w:r>
    </w:p>
    <w:p w14:paraId="0ACB7ED5" w14:textId="250D8DA3" w:rsidR="00CD4B13" w:rsidRPr="007F3BF3" w:rsidRDefault="00CD4B13" w:rsidP="008E4014">
      <w:pPr>
        <w:tabs>
          <w:tab w:val="left" w:pos="360"/>
          <w:tab w:val="left" w:pos="540"/>
          <w:tab w:val="left" w:pos="720"/>
          <w:tab w:val="left" w:pos="7020"/>
        </w:tabs>
        <w:spacing w:line="276" w:lineRule="auto"/>
        <w:ind w:right="-81"/>
        <w:jc w:val="both"/>
        <w:rPr>
          <w:rFonts w:ascii="Times New Roman" w:eastAsia="Times New Roman" w:hAnsi="Times New Roman" w:cs="Times New Roman"/>
          <w:sz w:val="24"/>
          <w:szCs w:val="24"/>
          <w:lang w:eastAsia="lt-LT"/>
        </w:rPr>
      </w:pPr>
      <w:r w:rsidRPr="007F3BF3">
        <w:rPr>
          <w:rFonts w:ascii="Times New Roman" w:eastAsia="Times New Roman" w:hAnsi="Times New Roman" w:cs="Times New Roman"/>
          <w:sz w:val="24"/>
          <w:szCs w:val="24"/>
          <w:lang w:eastAsia="lt-LT"/>
        </w:rPr>
        <w:t>D</w:t>
      </w:r>
      <w:r w:rsidRPr="007F3BF3">
        <w:rPr>
          <w:rFonts w:ascii="Times New Roman" w:hAnsi="Times New Roman" w:cs="Times New Roman"/>
          <w:bCs/>
          <w:sz w:val="24"/>
          <w:szCs w:val="24"/>
        </w:rPr>
        <w:t>arbų aprašymas</w:t>
      </w:r>
      <w:r w:rsidRPr="007F3BF3">
        <w:rPr>
          <w:rFonts w:ascii="Times New Roman" w:hAnsi="Times New Roman" w:cs="Times New Roman"/>
          <w:b/>
          <w:bCs/>
          <w:sz w:val="24"/>
          <w:szCs w:val="24"/>
        </w:rPr>
        <w:t>:</w:t>
      </w:r>
    </w:p>
    <w:p w14:paraId="4FA34E40" w14:textId="77777777" w:rsidR="00CD4B13" w:rsidRPr="00EA1966" w:rsidRDefault="00CD4B13" w:rsidP="003747CD">
      <w:pPr>
        <w:pStyle w:val="ListParagraph"/>
        <w:numPr>
          <w:ilvl w:val="0"/>
          <w:numId w:val="58"/>
        </w:numPr>
        <w:spacing w:line="256" w:lineRule="auto"/>
        <w:jc w:val="both"/>
        <w:rPr>
          <w:rFonts w:cs="Times New Roman"/>
          <w:szCs w:val="24"/>
        </w:rPr>
      </w:pPr>
      <w:r w:rsidRPr="00EA1966">
        <w:rPr>
          <w:rFonts w:cs="Times New Roman"/>
          <w:szCs w:val="24"/>
        </w:rPr>
        <w:t xml:space="preserve">Prekės turi būti pilnai sukomplektuotos gamintojo, naudojant gamintojo </w:t>
      </w:r>
      <w:proofErr w:type="spellStart"/>
      <w:r w:rsidRPr="00EA1966">
        <w:rPr>
          <w:rFonts w:cs="Times New Roman"/>
          <w:szCs w:val="24"/>
        </w:rPr>
        <w:t>markiruotus</w:t>
      </w:r>
      <w:proofErr w:type="spellEnd"/>
      <w:r w:rsidRPr="00EA1966">
        <w:rPr>
          <w:rFonts w:cs="Times New Roman"/>
          <w:szCs w:val="24"/>
        </w:rPr>
        <w:t xml:space="preserve"> komponentus. </w:t>
      </w:r>
    </w:p>
    <w:p w14:paraId="46FDCB49" w14:textId="77777777" w:rsidR="00CD4B13" w:rsidRPr="00EA1966" w:rsidRDefault="00CD4B13" w:rsidP="003747CD">
      <w:pPr>
        <w:pStyle w:val="ListParagraph"/>
        <w:numPr>
          <w:ilvl w:val="0"/>
          <w:numId w:val="58"/>
        </w:numPr>
        <w:spacing w:line="256" w:lineRule="auto"/>
        <w:jc w:val="both"/>
        <w:rPr>
          <w:rFonts w:cs="Times New Roman"/>
          <w:szCs w:val="24"/>
        </w:rPr>
      </w:pPr>
      <w:r w:rsidRPr="00EA1966">
        <w:rPr>
          <w:rFonts w:cs="Times New Roman"/>
          <w:szCs w:val="24"/>
        </w:rPr>
        <w:t>Techninėje specifikacijoje yra išdėstyti minimalūs reikalavimai įrangai. Kiekviena prekė turi atitikti minimalius reikalavimus arba juos viršyti. Pastaba: įrangos parametrai nesusieti su našumu, tokie kaip vartojimo srove, temperatūriniai režimai ir pan. gali būti vertinami 10-20 % tikslumu, gavus užsakovo pritarimą.</w:t>
      </w:r>
    </w:p>
    <w:p w14:paraId="116C87CA" w14:textId="77777777" w:rsidR="00CD4B13" w:rsidRPr="00EA1966" w:rsidRDefault="00CD4B13" w:rsidP="003747CD">
      <w:pPr>
        <w:pStyle w:val="ListParagraph"/>
        <w:numPr>
          <w:ilvl w:val="0"/>
          <w:numId w:val="58"/>
        </w:numPr>
        <w:spacing w:line="256" w:lineRule="auto"/>
        <w:jc w:val="both"/>
        <w:rPr>
          <w:rFonts w:cs="Times New Roman"/>
          <w:szCs w:val="24"/>
        </w:rPr>
      </w:pPr>
      <w:r w:rsidRPr="00EA1966">
        <w:rPr>
          <w:rFonts w:cs="Times New Roman"/>
          <w:szCs w:val="24"/>
        </w:rPr>
        <w:t>Garantiją, pasyvinei daliai (kabelines instaliacijos, paslėptiems darbams ne mažiau kaip 10 metu) apimančią sugedusios įrangos pakeitimą ir remontą ne ilgiau kaip 20 darbo dienų, nuo informavimo apie sistemos geidimą.</w:t>
      </w:r>
    </w:p>
    <w:p w14:paraId="6152A267" w14:textId="77777777" w:rsidR="00CD4B13" w:rsidRPr="00EA1966" w:rsidRDefault="00CD4B13" w:rsidP="003747CD">
      <w:pPr>
        <w:pStyle w:val="ListParagraph"/>
        <w:numPr>
          <w:ilvl w:val="0"/>
          <w:numId w:val="58"/>
        </w:numPr>
        <w:spacing w:line="256" w:lineRule="auto"/>
        <w:jc w:val="both"/>
        <w:rPr>
          <w:rFonts w:cs="Times New Roman"/>
          <w:szCs w:val="24"/>
        </w:rPr>
      </w:pPr>
      <w:r w:rsidRPr="00EA1966">
        <w:rPr>
          <w:rFonts w:cs="Times New Roman"/>
          <w:szCs w:val="24"/>
        </w:rPr>
        <w:t xml:space="preserve">Visa techninė ir programinė įranga prieš parenkat gamintojus, modelius turi būti derinama su VULSK, kad įranga būtų priderinama prie VULSK kitų pastatų įrangos. </w:t>
      </w:r>
    </w:p>
    <w:p w14:paraId="3A2D3624" w14:textId="5C920272" w:rsidR="00CD4B13" w:rsidRPr="00CD4B13" w:rsidRDefault="00CD4B13" w:rsidP="003747CD">
      <w:pPr>
        <w:pStyle w:val="ListParagraph"/>
        <w:numPr>
          <w:ilvl w:val="0"/>
          <w:numId w:val="58"/>
        </w:numPr>
        <w:spacing w:line="256" w:lineRule="auto"/>
        <w:jc w:val="both"/>
        <w:rPr>
          <w:rFonts w:cs="Times New Roman"/>
          <w:szCs w:val="24"/>
        </w:rPr>
      </w:pPr>
      <w:r w:rsidRPr="00EA1966">
        <w:rPr>
          <w:rFonts w:cs="Times New Roman"/>
          <w:szCs w:val="24"/>
        </w:rPr>
        <w:t>Šio</w:t>
      </w:r>
      <w:r w:rsidR="003F3DC1">
        <w:rPr>
          <w:rFonts w:cs="Times New Roman"/>
          <w:szCs w:val="24"/>
        </w:rPr>
        <w:t>s</w:t>
      </w:r>
      <w:r w:rsidRPr="00EA1966">
        <w:rPr>
          <w:rFonts w:cs="Times New Roman"/>
          <w:szCs w:val="24"/>
        </w:rPr>
        <w:t xml:space="preserve"> </w:t>
      </w:r>
      <w:r w:rsidR="003F3DC1">
        <w:rPr>
          <w:rFonts w:cs="Times New Roman"/>
          <w:szCs w:val="24"/>
        </w:rPr>
        <w:t>specifikacijos</w:t>
      </w:r>
      <w:r w:rsidR="003F3DC1" w:rsidRPr="00EA1966">
        <w:rPr>
          <w:rFonts w:cs="Times New Roman"/>
          <w:szCs w:val="24"/>
        </w:rPr>
        <w:t xml:space="preserve"> </w:t>
      </w:r>
      <w:r w:rsidRPr="00EA1966">
        <w:rPr>
          <w:rFonts w:cs="Times New Roman"/>
          <w:szCs w:val="24"/>
        </w:rPr>
        <w:t>apimtyje įsigyjama ir įrengiama:</w:t>
      </w:r>
      <w:r w:rsidRPr="00CD4B13">
        <w:rPr>
          <w:rFonts w:cs="Times New Roman"/>
          <w:szCs w:val="24"/>
        </w:rPr>
        <w:t xml:space="preserve"> </w:t>
      </w:r>
    </w:p>
    <w:p w14:paraId="2DE0D004" w14:textId="7C0ADF56" w:rsidR="00CD4B13" w:rsidRPr="000B2E15" w:rsidRDefault="00CD4B13" w:rsidP="00CD4B13">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A1966">
        <w:rPr>
          <w:rFonts w:ascii="Times New Roman" w:hAnsi="Times New Roman" w:cs="Times New Roman"/>
          <w:sz w:val="24"/>
          <w:szCs w:val="24"/>
        </w:rPr>
        <w:t xml:space="preserve">a) </w:t>
      </w:r>
      <w:r w:rsidRPr="000B2E15">
        <w:rPr>
          <w:rFonts w:ascii="Times New Roman" w:hAnsi="Times New Roman" w:cs="Times New Roman"/>
          <w:sz w:val="24"/>
          <w:szCs w:val="24"/>
        </w:rPr>
        <w:t>Pasyvinė tinklo įranga;</w:t>
      </w:r>
    </w:p>
    <w:p w14:paraId="2498F043" w14:textId="4826EBC4" w:rsidR="00CD4B13" w:rsidRPr="000B2E15" w:rsidRDefault="00CD4B13" w:rsidP="00CD4B13">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22038013" w14:textId="77777777" w:rsidR="00CD4B13" w:rsidRPr="00EA1966" w:rsidRDefault="00CD4B13" w:rsidP="00CD4B13">
      <w:pPr>
        <w:spacing w:after="0"/>
        <w:contextualSpacing/>
        <w:jc w:val="center"/>
        <w:rPr>
          <w:rFonts w:ascii="Times New Roman" w:hAnsi="Times New Roman" w:cs="Times New Roman"/>
          <w:b/>
          <w:bCs/>
          <w:sz w:val="24"/>
          <w:szCs w:val="24"/>
        </w:rPr>
      </w:pPr>
      <w:r w:rsidRPr="00EA1966">
        <w:rPr>
          <w:rFonts w:ascii="Times New Roman" w:hAnsi="Times New Roman" w:cs="Times New Roman"/>
          <w:b/>
          <w:bCs/>
          <w:sz w:val="24"/>
          <w:szCs w:val="24"/>
        </w:rPr>
        <w:t>Elektroninių ryšių (telekomunikacijų) sistemų sprendimai</w:t>
      </w:r>
    </w:p>
    <w:p w14:paraId="7E00D814" w14:textId="6F7D353C" w:rsidR="0072223D" w:rsidRPr="0072223D" w:rsidRDefault="00CD4B13" w:rsidP="00A31433">
      <w:pPr>
        <w:spacing w:after="0"/>
        <w:contextualSpacing/>
        <w:jc w:val="both"/>
        <w:rPr>
          <w:rFonts w:ascii="Times New Roman" w:eastAsia="Calibri" w:hAnsi="Times New Roman" w:cs="Times New Roman"/>
          <w:sz w:val="24"/>
          <w:szCs w:val="24"/>
        </w:rPr>
      </w:pPr>
      <w:r w:rsidRPr="00EA1966">
        <w:rPr>
          <w:rFonts w:ascii="Times New Roman" w:hAnsi="Times New Roman" w:cs="Times New Roman"/>
          <w:b/>
          <w:bCs/>
          <w:sz w:val="24"/>
          <w:szCs w:val="24"/>
        </w:rPr>
        <w:t>Kompiuterių-telefonų</w:t>
      </w:r>
      <w:r w:rsidRPr="00EA1966">
        <w:rPr>
          <w:rFonts w:ascii="Times New Roman" w:hAnsi="Times New Roman" w:cs="Times New Roman"/>
          <w:sz w:val="24"/>
          <w:szCs w:val="24"/>
        </w:rPr>
        <w:t xml:space="preserve"> sistemą sudaro pastato vidaus kompiuterinių tinklų rangos sprendiniai su įrengimo darbais ir išpildomąja dokumentacija. Kompiuterinių, telefoninių lizdų pastatymo vietos turi būti suderintos su elektros lizdų įrengimo vietomis. Magistraliniai pastato tinklai turi būti ne prastesni nei 10G (10-gigabit </w:t>
      </w:r>
      <w:proofErr w:type="spellStart"/>
      <w:r w:rsidRPr="00EA1966">
        <w:rPr>
          <w:rFonts w:ascii="Times New Roman" w:hAnsi="Times New Roman" w:cs="Times New Roman"/>
          <w:sz w:val="24"/>
          <w:szCs w:val="24"/>
        </w:rPr>
        <w:t>Ethernet</w:t>
      </w:r>
      <w:proofErr w:type="spellEnd"/>
      <w:r w:rsidRPr="00EA1966">
        <w:rPr>
          <w:rFonts w:ascii="Times New Roman" w:hAnsi="Times New Roman" w:cs="Times New Roman"/>
          <w:sz w:val="24"/>
          <w:szCs w:val="24"/>
        </w:rPr>
        <w:t>). K</w:t>
      </w:r>
      <w:r w:rsidR="00DE5DDE">
        <w:rPr>
          <w:rFonts w:ascii="Times New Roman" w:hAnsi="Times New Roman" w:cs="Times New Roman"/>
          <w:sz w:val="24"/>
          <w:szCs w:val="24"/>
        </w:rPr>
        <w:t>ompiuteriniai tinklai atvedami iš esamo</w:t>
      </w:r>
      <w:r w:rsidR="00A31433">
        <w:rPr>
          <w:rFonts w:ascii="Times New Roman" w:hAnsi="Times New Roman" w:cs="Times New Roman"/>
          <w:sz w:val="24"/>
          <w:szCs w:val="24"/>
        </w:rPr>
        <w:t>s</w:t>
      </w:r>
      <w:r w:rsidR="00DE5DDE">
        <w:rPr>
          <w:rFonts w:ascii="Times New Roman" w:hAnsi="Times New Roman" w:cs="Times New Roman"/>
          <w:sz w:val="24"/>
          <w:szCs w:val="24"/>
        </w:rPr>
        <w:t xml:space="preserve"> k</w:t>
      </w:r>
      <w:r w:rsidRPr="00EA1966">
        <w:rPr>
          <w:rFonts w:ascii="Times New Roman" w:hAnsi="Times New Roman" w:cs="Times New Roman"/>
          <w:sz w:val="24"/>
          <w:szCs w:val="24"/>
        </w:rPr>
        <w:t>omutacinės spintos</w:t>
      </w:r>
      <w:r w:rsidR="00DE5DDE">
        <w:rPr>
          <w:rFonts w:ascii="Times New Roman" w:hAnsi="Times New Roman" w:cs="Times New Roman"/>
          <w:sz w:val="24"/>
          <w:szCs w:val="24"/>
        </w:rPr>
        <w:t>, kuri randasi pastato rūsyje</w:t>
      </w:r>
      <w:r w:rsidR="00F969CB">
        <w:rPr>
          <w:rFonts w:ascii="Times New Roman" w:hAnsi="Times New Roman" w:cs="Times New Roman"/>
          <w:sz w:val="24"/>
          <w:szCs w:val="24"/>
        </w:rPr>
        <w:t>.</w:t>
      </w:r>
      <w:r w:rsidRPr="00EA1966">
        <w:rPr>
          <w:rFonts w:ascii="Times New Roman" w:hAnsi="Times New Roman" w:cs="Times New Roman"/>
          <w:sz w:val="24"/>
          <w:szCs w:val="24"/>
        </w:rPr>
        <w:t xml:space="preserve"> Tinklas iki darbo vietos įrengiamas, ne prastesnis nei 1 </w:t>
      </w:r>
      <w:proofErr w:type="spellStart"/>
      <w:r w:rsidRPr="00EA1966">
        <w:rPr>
          <w:rFonts w:ascii="Times New Roman" w:hAnsi="Times New Roman" w:cs="Times New Roman"/>
          <w:sz w:val="24"/>
          <w:szCs w:val="24"/>
        </w:rPr>
        <w:t>Gbps</w:t>
      </w:r>
      <w:proofErr w:type="spellEnd"/>
      <w:r w:rsidRPr="00EA1966">
        <w:rPr>
          <w:rFonts w:ascii="Times New Roman" w:hAnsi="Times New Roman" w:cs="Times New Roman"/>
          <w:sz w:val="24"/>
          <w:szCs w:val="24"/>
        </w:rPr>
        <w:t xml:space="preserve"> (realizuojama žvaigždės topologija). Kiekvienai darbo vietai įrengiamas ne žemesnės kaip UTP Cat6 kategorijos universalus kompiuterinis – telefoninis tinklas numatant rozetę su 2xRJ45 tipo lizdais. Kiekvienam kabinete numatoma papildoma 1xRJ45 rozetė tinklinio spausdintuvo pajungimui. Papildomai projektuojami ir įrenginėjami ne blogiau kaip UTP Cat6 ryšio linijos medicininės, diagnostinės bei kitų sistemų įrangos pajungimai. Kiekiai ir išdėstymo vietos turi būti suderinti su užsakovu prieš atliekant įrengimo darbus. </w:t>
      </w:r>
      <w:r w:rsidRPr="00EA1966">
        <w:rPr>
          <w:rFonts w:ascii="Times New Roman" w:hAnsi="Times New Roman" w:cs="Times New Roman"/>
          <w:b/>
          <w:bCs/>
          <w:sz w:val="24"/>
          <w:szCs w:val="24"/>
        </w:rPr>
        <w:t xml:space="preserve">Detalūs įrengiamų patalpų numeriai ir įrenginėjamų rozečių skaičiai pateikti aprašyme – </w:t>
      </w:r>
      <w:r w:rsidRPr="00EA1966">
        <w:rPr>
          <w:rFonts w:ascii="Times New Roman" w:hAnsi="Times New Roman" w:cs="Times New Roman"/>
          <w:b/>
          <w:bCs/>
          <w:i/>
          <w:iCs/>
          <w:sz w:val="24"/>
          <w:szCs w:val="24"/>
        </w:rPr>
        <w:t>Įrenginėjamų sistemų rodikliai, kiekiai.</w:t>
      </w:r>
      <w:r w:rsidRPr="00EA1966">
        <w:rPr>
          <w:rFonts w:ascii="Times New Roman" w:hAnsi="Times New Roman" w:cs="Times New Roman"/>
          <w:b/>
          <w:bCs/>
          <w:sz w:val="24"/>
          <w:szCs w:val="24"/>
        </w:rPr>
        <w:t xml:space="preserve"> </w:t>
      </w:r>
      <w:r w:rsidRPr="00EA1966">
        <w:rPr>
          <w:rFonts w:ascii="Times New Roman" w:hAnsi="Times New Roman" w:cs="Times New Roman"/>
          <w:sz w:val="24"/>
          <w:szCs w:val="24"/>
        </w:rPr>
        <w:t xml:space="preserve">Aktyvinė įranga ir medžiagos turi būti suderintos su užsakovu. Visi darbai, kurie gali būti pagrįstai laikomi būtinais instaliavimo darbų užbaigimui ir tinkamam sistemų eksploatavimui, turi būti privalomi atlikti nepriklausomai nuo to, ar jie yra parodyti brėžiniuose arba apibūdinti šiame dokumente ar ne. Visi aprašyti sprendimai, brėžiniai, struktūros papildo vienas kita, t. y. turi būti įvertinta visuma sprendinių, kurie aprašyti dokumentuose. </w:t>
      </w:r>
    </w:p>
    <w:p w14:paraId="790D1160" w14:textId="77777777" w:rsidR="001A7E98" w:rsidRPr="00EA1966" w:rsidRDefault="001A7E98" w:rsidP="001A7E98">
      <w:pPr>
        <w:spacing w:after="0"/>
        <w:jc w:val="both"/>
        <w:rPr>
          <w:rFonts w:ascii="Times New Roman" w:hAnsi="Times New Roman" w:cs="Times New Roman"/>
          <w:sz w:val="24"/>
          <w:szCs w:val="24"/>
        </w:rPr>
      </w:pPr>
    </w:p>
    <w:p w14:paraId="056094BA" w14:textId="77777777" w:rsidR="001A7E98" w:rsidRPr="00EA1966" w:rsidRDefault="001A7E98" w:rsidP="001A7E98">
      <w:pPr>
        <w:spacing w:after="0"/>
        <w:contextualSpacing/>
        <w:jc w:val="center"/>
        <w:rPr>
          <w:rFonts w:ascii="Times New Roman" w:hAnsi="Times New Roman" w:cs="Times New Roman"/>
          <w:b/>
          <w:bCs/>
          <w:sz w:val="24"/>
          <w:szCs w:val="24"/>
        </w:rPr>
      </w:pPr>
      <w:r w:rsidRPr="00EA1966">
        <w:rPr>
          <w:rFonts w:ascii="Times New Roman" w:hAnsi="Times New Roman" w:cs="Times New Roman"/>
          <w:b/>
          <w:bCs/>
          <w:sz w:val="24"/>
          <w:szCs w:val="24"/>
        </w:rPr>
        <w:lastRenderedPageBreak/>
        <w:t>Įrenginėjamų sistemų rodikliai, kiekiai</w:t>
      </w:r>
    </w:p>
    <w:p w14:paraId="653658FE" w14:textId="77777777" w:rsidR="001A7E98" w:rsidRPr="00EA1966" w:rsidRDefault="001A7E98" w:rsidP="001A7E98">
      <w:pPr>
        <w:spacing w:after="0"/>
        <w:contextualSpacing/>
        <w:jc w:val="both"/>
        <w:rPr>
          <w:rFonts w:ascii="Times New Roman" w:hAnsi="Times New Roman" w:cs="Times New Roman"/>
          <w:b/>
          <w:bCs/>
          <w:sz w:val="24"/>
          <w:szCs w:val="24"/>
        </w:rPr>
      </w:pPr>
      <w:r w:rsidRPr="00EA1966">
        <w:rPr>
          <w:rFonts w:ascii="Times New Roman" w:hAnsi="Times New Roman" w:cs="Times New Roman"/>
          <w:b/>
          <w:bCs/>
          <w:sz w:val="24"/>
          <w:szCs w:val="24"/>
        </w:rPr>
        <w:t>Kompiuterių-telefonų tinklo sistema</w:t>
      </w:r>
    </w:p>
    <w:tbl>
      <w:tblPr>
        <w:tblStyle w:val="TableGrid"/>
        <w:tblW w:w="5000" w:type="pct"/>
        <w:tblLook w:val="04A0" w:firstRow="1" w:lastRow="0" w:firstColumn="1" w:lastColumn="0" w:noHBand="0" w:noVBand="1"/>
      </w:tblPr>
      <w:tblGrid>
        <w:gridCol w:w="1554"/>
        <w:gridCol w:w="4698"/>
        <w:gridCol w:w="3376"/>
      </w:tblGrid>
      <w:tr w:rsidR="001A7E98" w:rsidRPr="00EA1966" w14:paraId="528FF2F5" w14:textId="77777777" w:rsidTr="000A4A06">
        <w:trPr>
          <w:trHeight w:val="351"/>
        </w:trPr>
        <w:tc>
          <w:tcPr>
            <w:tcW w:w="807" w:type="pct"/>
            <w:vAlign w:val="center"/>
          </w:tcPr>
          <w:p w14:paraId="7100F5AB" w14:textId="77777777" w:rsidR="001A7E98" w:rsidRPr="00EA1966" w:rsidRDefault="001A7E98" w:rsidP="000A4A06">
            <w:pPr>
              <w:contextualSpacing/>
              <w:jc w:val="center"/>
              <w:rPr>
                <w:rFonts w:cs="Times New Roman"/>
                <w:b/>
                <w:bCs/>
                <w:szCs w:val="24"/>
              </w:rPr>
            </w:pPr>
            <w:r w:rsidRPr="00EA1966">
              <w:rPr>
                <w:rFonts w:cs="Times New Roman"/>
                <w:b/>
                <w:bCs/>
                <w:szCs w:val="24"/>
              </w:rPr>
              <w:t>Eil. Nr.</w:t>
            </w:r>
          </w:p>
        </w:tc>
        <w:tc>
          <w:tcPr>
            <w:tcW w:w="2440" w:type="pct"/>
            <w:vAlign w:val="center"/>
          </w:tcPr>
          <w:p w14:paraId="4CDD8274" w14:textId="77777777" w:rsidR="001A7E98" w:rsidRPr="00EA1966" w:rsidRDefault="001A7E98" w:rsidP="000A4A06">
            <w:pPr>
              <w:contextualSpacing/>
              <w:jc w:val="center"/>
              <w:rPr>
                <w:rFonts w:cs="Times New Roman"/>
                <w:b/>
                <w:bCs/>
                <w:szCs w:val="24"/>
              </w:rPr>
            </w:pPr>
            <w:r w:rsidRPr="00EA1966">
              <w:rPr>
                <w:rFonts w:cs="Times New Roman"/>
                <w:b/>
                <w:bCs/>
                <w:szCs w:val="24"/>
              </w:rPr>
              <w:t>Patalpos Nr.</w:t>
            </w:r>
          </w:p>
        </w:tc>
        <w:tc>
          <w:tcPr>
            <w:tcW w:w="1753" w:type="pct"/>
            <w:vAlign w:val="center"/>
          </w:tcPr>
          <w:p w14:paraId="68E2742E" w14:textId="77777777" w:rsidR="001A7E98" w:rsidRPr="00EA1966" w:rsidRDefault="001A7E98" w:rsidP="000A4A06">
            <w:pPr>
              <w:contextualSpacing/>
              <w:jc w:val="center"/>
              <w:rPr>
                <w:rFonts w:cs="Times New Roman"/>
                <w:b/>
                <w:bCs/>
                <w:szCs w:val="24"/>
              </w:rPr>
            </w:pPr>
            <w:r w:rsidRPr="00EA1966">
              <w:rPr>
                <w:rFonts w:cs="Times New Roman"/>
                <w:b/>
                <w:bCs/>
                <w:szCs w:val="24"/>
              </w:rPr>
              <w:t>Jungčių RJ45, kiekis</w:t>
            </w:r>
          </w:p>
        </w:tc>
      </w:tr>
      <w:tr w:rsidR="001A7E98" w:rsidRPr="00EA1966" w14:paraId="67AB3C9F" w14:textId="77777777" w:rsidTr="000A4A06">
        <w:trPr>
          <w:trHeight w:val="365"/>
        </w:trPr>
        <w:tc>
          <w:tcPr>
            <w:tcW w:w="807" w:type="pct"/>
          </w:tcPr>
          <w:p w14:paraId="77689092" w14:textId="77777777" w:rsidR="001A7E98" w:rsidRPr="00EA1966" w:rsidRDefault="001A7E98" w:rsidP="003747CD">
            <w:pPr>
              <w:pStyle w:val="ListParagraph"/>
              <w:numPr>
                <w:ilvl w:val="0"/>
                <w:numId w:val="30"/>
              </w:numPr>
              <w:spacing w:line="256" w:lineRule="auto"/>
              <w:jc w:val="both"/>
              <w:rPr>
                <w:rFonts w:cs="Times New Roman"/>
                <w:b/>
                <w:bCs/>
                <w:szCs w:val="24"/>
              </w:rPr>
            </w:pPr>
          </w:p>
        </w:tc>
        <w:tc>
          <w:tcPr>
            <w:tcW w:w="2440" w:type="pct"/>
          </w:tcPr>
          <w:p w14:paraId="017F1CA4" w14:textId="51CCD2AC" w:rsidR="001A7E98" w:rsidRPr="00EA1966" w:rsidRDefault="00A31433" w:rsidP="000A4A06">
            <w:pPr>
              <w:contextualSpacing/>
              <w:jc w:val="both"/>
              <w:rPr>
                <w:rFonts w:cs="Times New Roman"/>
                <w:szCs w:val="24"/>
              </w:rPr>
            </w:pPr>
            <w:r>
              <w:rPr>
                <w:rFonts w:cs="Times New Roman"/>
                <w:szCs w:val="24"/>
              </w:rPr>
              <w:t>2-10</w:t>
            </w:r>
            <w:r w:rsidR="001A7E98" w:rsidRPr="00EA1966">
              <w:rPr>
                <w:rFonts w:cs="Times New Roman"/>
                <w:szCs w:val="24"/>
              </w:rPr>
              <w:t xml:space="preserve"> patalpa</w:t>
            </w:r>
          </w:p>
        </w:tc>
        <w:tc>
          <w:tcPr>
            <w:tcW w:w="1753" w:type="pct"/>
          </w:tcPr>
          <w:p w14:paraId="047A6CC4" w14:textId="59403FD5" w:rsidR="001A7E98" w:rsidRPr="00EA1966" w:rsidRDefault="00A31433" w:rsidP="000A4A06">
            <w:pPr>
              <w:contextualSpacing/>
              <w:jc w:val="both"/>
              <w:rPr>
                <w:rFonts w:cs="Times New Roman"/>
                <w:szCs w:val="24"/>
              </w:rPr>
            </w:pPr>
            <w:r>
              <w:rPr>
                <w:rFonts w:cs="Times New Roman"/>
                <w:szCs w:val="24"/>
              </w:rPr>
              <w:t>14</w:t>
            </w:r>
            <w:r w:rsidR="001A7E98" w:rsidRPr="00EA1966">
              <w:rPr>
                <w:rFonts w:cs="Times New Roman"/>
                <w:szCs w:val="24"/>
              </w:rPr>
              <w:t xml:space="preserve"> RJ45</w:t>
            </w:r>
          </w:p>
        </w:tc>
      </w:tr>
      <w:tr w:rsidR="001A7E98" w:rsidRPr="00EA1966" w14:paraId="63B0201A" w14:textId="77777777" w:rsidTr="000A4A06">
        <w:trPr>
          <w:trHeight w:val="365"/>
        </w:trPr>
        <w:tc>
          <w:tcPr>
            <w:tcW w:w="807" w:type="pct"/>
          </w:tcPr>
          <w:p w14:paraId="2F41858C" w14:textId="77777777" w:rsidR="001A7E98" w:rsidRPr="00EA1966" w:rsidRDefault="001A7E98" w:rsidP="003747CD">
            <w:pPr>
              <w:pStyle w:val="ListParagraph"/>
              <w:numPr>
                <w:ilvl w:val="0"/>
                <w:numId w:val="30"/>
              </w:numPr>
              <w:spacing w:line="256" w:lineRule="auto"/>
              <w:jc w:val="both"/>
              <w:rPr>
                <w:rFonts w:cs="Times New Roman"/>
                <w:b/>
                <w:bCs/>
                <w:szCs w:val="24"/>
              </w:rPr>
            </w:pPr>
          </w:p>
        </w:tc>
        <w:tc>
          <w:tcPr>
            <w:tcW w:w="2440" w:type="pct"/>
          </w:tcPr>
          <w:p w14:paraId="7FAD2805" w14:textId="676CA6E9" w:rsidR="001A7E98" w:rsidRPr="00EA1966" w:rsidRDefault="00A31433" w:rsidP="000A4A06">
            <w:pPr>
              <w:contextualSpacing/>
              <w:jc w:val="both"/>
              <w:rPr>
                <w:rFonts w:cs="Times New Roman"/>
                <w:szCs w:val="24"/>
              </w:rPr>
            </w:pPr>
            <w:r>
              <w:rPr>
                <w:rFonts w:cs="Times New Roman"/>
                <w:szCs w:val="24"/>
              </w:rPr>
              <w:t xml:space="preserve">2-11 </w:t>
            </w:r>
            <w:r w:rsidR="001A7E98" w:rsidRPr="00EA1966">
              <w:rPr>
                <w:rFonts w:cs="Times New Roman"/>
                <w:szCs w:val="24"/>
              </w:rPr>
              <w:t>patalpa</w:t>
            </w:r>
          </w:p>
        </w:tc>
        <w:tc>
          <w:tcPr>
            <w:tcW w:w="1753" w:type="pct"/>
          </w:tcPr>
          <w:p w14:paraId="30E531B1" w14:textId="4AA71148" w:rsidR="001A7E98" w:rsidRPr="00EA1966" w:rsidRDefault="00A31433" w:rsidP="000A4A06">
            <w:pPr>
              <w:contextualSpacing/>
              <w:jc w:val="both"/>
              <w:rPr>
                <w:rFonts w:cs="Times New Roman"/>
                <w:szCs w:val="24"/>
              </w:rPr>
            </w:pPr>
            <w:r>
              <w:rPr>
                <w:rFonts w:cs="Times New Roman"/>
                <w:szCs w:val="24"/>
              </w:rPr>
              <w:t xml:space="preserve">  7</w:t>
            </w:r>
            <w:r w:rsidR="001A7E98" w:rsidRPr="00EA1966">
              <w:rPr>
                <w:rFonts w:cs="Times New Roman"/>
                <w:szCs w:val="24"/>
              </w:rPr>
              <w:t xml:space="preserve"> RJ45</w:t>
            </w:r>
          </w:p>
        </w:tc>
      </w:tr>
      <w:tr w:rsidR="001A7E98" w:rsidRPr="00EA1966" w14:paraId="7A8322C0" w14:textId="77777777" w:rsidTr="000A4A06">
        <w:trPr>
          <w:trHeight w:val="365"/>
        </w:trPr>
        <w:tc>
          <w:tcPr>
            <w:tcW w:w="807" w:type="pct"/>
          </w:tcPr>
          <w:p w14:paraId="76CC6640" w14:textId="77777777" w:rsidR="001A7E98" w:rsidRPr="00EA1966" w:rsidRDefault="001A7E98" w:rsidP="003747CD">
            <w:pPr>
              <w:pStyle w:val="ListParagraph"/>
              <w:numPr>
                <w:ilvl w:val="0"/>
                <w:numId w:val="30"/>
              </w:numPr>
              <w:spacing w:line="256" w:lineRule="auto"/>
              <w:jc w:val="both"/>
              <w:rPr>
                <w:rFonts w:cs="Times New Roman"/>
                <w:b/>
                <w:bCs/>
                <w:szCs w:val="24"/>
              </w:rPr>
            </w:pPr>
          </w:p>
        </w:tc>
        <w:tc>
          <w:tcPr>
            <w:tcW w:w="2440" w:type="pct"/>
          </w:tcPr>
          <w:p w14:paraId="1A7B992B" w14:textId="43E29E86" w:rsidR="001A7E98" w:rsidRPr="00EA1966" w:rsidRDefault="00A31433" w:rsidP="000A4A06">
            <w:pPr>
              <w:contextualSpacing/>
              <w:jc w:val="both"/>
              <w:rPr>
                <w:rFonts w:cs="Times New Roman"/>
                <w:szCs w:val="24"/>
              </w:rPr>
            </w:pPr>
            <w:r>
              <w:rPr>
                <w:rFonts w:cs="Times New Roman"/>
                <w:szCs w:val="24"/>
              </w:rPr>
              <w:t>2-12 patalpa</w:t>
            </w:r>
          </w:p>
        </w:tc>
        <w:tc>
          <w:tcPr>
            <w:tcW w:w="1753" w:type="pct"/>
          </w:tcPr>
          <w:p w14:paraId="12AFBA1A" w14:textId="3B9F5C95" w:rsidR="001A7E98" w:rsidRPr="00EA1966" w:rsidRDefault="00A31433" w:rsidP="000A4A06">
            <w:pPr>
              <w:contextualSpacing/>
              <w:jc w:val="both"/>
              <w:rPr>
                <w:rFonts w:cs="Times New Roman"/>
                <w:szCs w:val="24"/>
              </w:rPr>
            </w:pPr>
            <w:r>
              <w:rPr>
                <w:rFonts w:cs="Times New Roman"/>
                <w:szCs w:val="24"/>
              </w:rPr>
              <w:t xml:space="preserve">  4</w:t>
            </w:r>
            <w:r w:rsidR="001A7E98" w:rsidRPr="00EA1966">
              <w:rPr>
                <w:rFonts w:cs="Times New Roman"/>
                <w:szCs w:val="24"/>
              </w:rPr>
              <w:t xml:space="preserve"> RJ45</w:t>
            </w:r>
          </w:p>
        </w:tc>
      </w:tr>
      <w:tr w:rsidR="001A7E98" w:rsidRPr="00EA1966" w14:paraId="7AFA0409" w14:textId="77777777" w:rsidTr="000A4A06">
        <w:trPr>
          <w:trHeight w:val="365"/>
        </w:trPr>
        <w:tc>
          <w:tcPr>
            <w:tcW w:w="807" w:type="pct"/>
          </w:tcPr>
          <w:p w14:paraId="13D91F81" w14:textId="77777777" w:rsidR="001A7E98" w:rsidRPr="00EA1966" w:rsidRDefault="001A7E98" w:rsidP="003747CD">
            <w:pPr>
              <w:pStyle w:val="ListParagraph"/>
              <w:numPr>
                <w:ilvl w:val="0"/>
                <w:numId w:val="30"/>
              </w:numPr>
              <w:spacing w:line="256" w:lineRule="auto"/>
              <w:jc w:val="both"/>
              <w:rPr>
                <w:rFonts w:cs="Times New Roman"/>
                <w:b/>
                <w:bCs/>
                <w:szCs w:val="24"/>
              </w:rPr>
            </w:pPr>
          </w:p>
        </w:tc>
        <w:tc>
          <w:tcPr>
            <w:tcW w:w="2440" w:type="pct"/>
          </w:tcPr>
          <w:p w14:paraId="0B9A662B" w14:textId="0356D8C9" w:rsidR="001A7E98" w:rsidRPr="000B2E15" w:rsidRDefault="00A31433" w:rsidP="000A4A06">
            <w:pPr>
              <w:contextualSpacing/>
              <w:jc w:val="both"/>
              <w:rPr>
                <w:rFonts w:cs="Times New Roman"/>
                <w:szCs w:val="24"/>
              </w:rPr>
            </w:pPr>
            <w:r>
              <w:rPr>
                <w:rFonts w:cs="Times New Roman"/>
                <w:szCs w:val="24"/>
              </w:rPr>
              <w:t>2-13 patalpa</w:t>
            </w:r>
          </w:p>
        </w:tc>
        <w:tc>
          <w:tcPr>
            <w:tcW w:w="1753" w:type="pct"/>
          </w:tcPr>
          <w:p w14:paraId="3D4E2BFB" w14:textId="2A0DEBD5" w:rsidR="001A7E98" w:rsidRPr="000B2E15" w:rsidRDefault="00A31433" w:rsidP="000A4A06">
            <w:pPr>
              <w:contextualSpacing/>
              <w:jc w:val="both"/>
              <w:rPr>
                <w:rFonts w:cs="Times New Roman"/>
                <w:szCs w:val="24"/>
              </w:rPr>
            </w:pPr>
            <w:r>
              <w:rPr>
                <w:rFonts w:cs="Times New Roman"/>
                <w:szCs w:val="24"/>
              </w:rPr>
              <w:t>10</w:t>
            </w:r>
            <w:r w:rsidR="001A7E98" w:rsidRPr="000B2E15">
              <w:rPr>
                <w:rFonts w:cs="Times New Roman"/>
                <w:szCs w:val="24"/>
              </w:rPr>
              <w:t xml:space="preserve"> RJ45</w:t>
            </w:r>
          </w:p>
        </w:tc>
      </w:tr>
    </w:tbl>
    <w:p w14:paraId="7C82A4CD" w14:textId="77777777" w:rsidR="001A7E98" w:rsidRPr="00EA1966" w:rsidRDefault="001A7E98" w:rsidP="001A7E98">
      <w:pPr>
        <w:spacing w:after="0"/>
        <w:contextualSpacing/>
        <w:jc w:val="both"/>
        <w:rPr>
          <w:rFonts w:ascii="Times New Roman" w:hAnsi="Times New Roman" w:cs="Times New Roman"/>
          <w:b/>
          <w:bCs/>
          <w:sz w:val="24"/>
          <w:szCs w:val="24"/>
        </w:rPr>
      </w:pPr>
    </w:p>
    <w:p w14:paraId="36077160" w14:textId="77777777" w:rsidR="001A7E98" w:rsidRPr="00EA1966" w:rsidRDefault="001A7E98" w:rsidP="001A7E98">
      <w:pPr>
        <w:spacing w:after="0"/>
        <w:contextualSpacing/>
        <w:jc w:val="center"/>
        <w:rPr>
          <w:rFonts w:ascii="Times New Roman" w:hAnsi="Times New Roman" w:cs="Times New Roman"/>
          <w:b/>
          <w:bCs/>
          <w:sz w:val="24"/>
          <w:szCs w:val="24"/>
        </w:rPr>
      </w:pPr>
      <w:r w:rsidRPr="00EA1966">
        <w:rPr>
          <w:rFonts w:ascii="Times New Roman" w:hAnsi="Times New Roman" w:cs="Times New Roman"/>
          <w:b/>
          <w:bCs/>
          <w:sz w:val="24"/>
          <w:szCs w:val="24"/>
        </w:rPr>
        <w:t>Bendri reikalavimai montavimo darbams</w:t>
      </w:r>
    </w:p>
    <w:p w14:paraId="5695400D" w14:textId="77777777" w:rsidR="001A7E98" w:rsidRPr="00EA1966" w:rsidRDefault="001A7E98" w:rsidP="001A7E98">
      <w:pPr>
        <w:spacing w:after="0"/>
        <w:contextualSpacing/>
        <w:jc w:val="both"/>
        <w:rPr>
          <w:rFonts w:ascii="Times New Roman" w:hAnsi="Times New Roman" w:cs="Times New Roman"/>
          <w:b/>
          <w:bCs/>
          <w:sz w:val="24"/>
          <w:szCs w:val="24"/>
        </w:rPr>
      </w:pPr>
      <w:r w:rsidRPr="00EA1966">
        <w:rPr>
          <w:rFonts w:ascii="Times New Roman" w:hAnsi="Times New Roman" w:cs="Times New Roman"/>
          <w:b/>
          <w:bCs/>
          <w:sz w:val="24"/>
          <w:szCs w:val="24"/>
        </w:rPr>
        <w:t>Bendrieji ryšių kabelių montavimo reikalavimai:</w:t>
      </w:r>
    </w:p>
    <w:p w14:paraId="36C70AD7" w14:textId="7DFF2112"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Montavimo darbai ir terminai suderinami su </w:t>
      </w:r>
      <w:r w:rsidR="00A31433">
        <w:rPr>
          <w:rFonts w:ascii="Times New Roman" w:hAnsi="Times New Roman" w:cs="Times New Roman"/>
          <w:sz w:val="24"/>
          <w:szCs w:val="24"/>
        </w:rPr>
        <w:t>Užsakovu</w:t>
      </w:r>
      <w:r w:rsidRPr="00EA1966">
        <w:rPr>
          <w:rFonts w:ascii="Times New Roman" w:hAnsi="Times New Roman" w:cs="Times New Roman"/>
          <w:sz w:val="24"/>
          <w:szCs w:val="24"/>
        </w:rPr>
        <w:t xml:space="preserve"> ir asmenimis, kurių inžineriniai tinklai ar sistemos yra kertami ar yra naudojami, ar vykdomas paralelinis montavimas pagal </w:t>
      </w:r>
      <w:r w:rsidR="003F6DBE">
        <w:rPr>
          <w:rFonts w:ascii="Times New Roman" w:hAnsi="Times New Roman" w:cs="Times New Roman"/>
          <w:sz w:val="24"/>
          <w:szCs w:val="24"/>
        </w:rPr>
        <w:t>Techninėje specifikacijoje</w:t>
      </w:r>
      <w:r w:rsidRPr="00EA1966">
        <w:rPr>
          <w:rFonts w:ascii="Times New Roman" w:hAnsi="Times New Roman" w:cs="Times New Roman"/>
          <w:sz w:val="24"/>
          <w:szCs w:val="24"/>
        </w:rPr>
        <w:t xml:space="preserve"> numatytas sąlygas.</w:t>
      </w:r>
    </w:p>
    <w:p w14:paraId="0CF7A4F6"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Montavimo darbai vykdomi pagal „Elektroninių ryšių infrastruktūros įrengimo, žymėjimo, priežiūros ir naudojimo taisyklių" reikalavimus.</w:t>
      </w:r>
    </w:p>
    <w:p w14:paraId="13803674"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Montuojant ryšių kabelius turi būti laikomasi visų gamintojo techninėje specifikacijoje nustatytų parametrų.</w:t>
      </w:r>
    </w:p>
    <w:p w14:paraId="38B5C5C0"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Vykdant montavimo darbus, būtina laikytis šių sąlygų: </w:t>
      </w:r>
    </w:p>
    <w:p w14:paraId="307026C6"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Išoriniai ryšių kabeliai su vidaus (nedegiais) ryšių kabeliais sujungiami įvadinėse vietose arba išoriniai ryšių kabeliai iki statinio vidaus ryšių kabelių paskirstymo mazgo turi būti su papildoma apsauga; </w:t>
      </w:r>
    </w:p>
    <w:p w14:paraId="598C5378"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Montuoti ryšių kabelius vietose, kur yra padidintas ugnies pavojus, leidžiama tik kai nėra alternatyvos ir numatant papildomas priešgaisrinės saugos priemones. </w:t>
      </w:r>
    </w:p>
    <w:p w14:paraId="776AFEC1"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Visi įrenginiai turi būti sumontuoti, prijungti, atlikti derinimo darbai ir pridavimas eksploatacijai. Įrenginių transportavimo ir pakrovimo išlaidos turi būti įtrauktos į montavimo darbų kainą.</w:t>
      </w:r>
    </w:p>
    <w:p w14:paraId="5EBC1BFC"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Visų korpusų, spintų, laidų zonų ir pan. vidus turi būti valomas, kad nebūtų dulkių, purvo ir pan., pašalinamas vanduo ir drėgmė. Visos tvirtinimo varžtų kiaurymės korpusuose ir spintose turi būti su varžtais. </w:t>
      </w:r>
    </w:p>
    <w:p w14:paraId="135D8CA7" w14:textId="75CA23AB" w:rsidR="001A7E98" w:rsidRPr="00EA1966" w:rsidRDefault="001A7E98" w:rsidP="00B41010">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Visi įrenginiai turi būti patikimai pritvirtinti. Įrenginiai turi būti montuojami patogiose aptarnavimui vietose. </w:t>
      </w:r>
    </w:p>
    <w:p w14:paraId="06E99613" w14:textId="77777777" w:rsidR="001A7E98" w:rsidRPr="00EA1966" w:rsidRDefault="001A7E98" w:rsidP="001A7E98">
      <w:pPr>
        <w:spacing w:after="0"/>
        <w:contextualSpacing/>
        <w:jc w:val="both"/>
        <w:rPr>
          <w:rFonts w:ascii="Times New Roman" w:hAnsi="Times New Roman" w:cs="Times New Roman"/>
          <w:b/>
          <w:bCs/>
          <w:sz w:val="24"/>
          <w:szCs w:val="24"/>
        </w:rPr>
      </w:pPr>
      <w:r w:rsidRPr="00EA1966">
        <w:rPr>
          <w:rFonts w:ascii="Times New Roman" w:hAnsi="Times New Roman" w:cs="Times New Roman"/>
          <w:b/>
          <w:bCs/>
          <w:sz w:val="24"/>
          <w:szCs w:val="24"/>
        </w:rPr>
        <w:t>Vidaus ryšių kabelių montavimas patalpose</w:t>
      </w:r>
    </w:p>
    <w:p w14:paraId="4A2EFB3E" w14:textId="080DA356" w:rsidR="001A7E98" w:rsidRPr="00EA1966" w:rsidRDefault="001A7E98" w:rsidP="001A7E98">
      <w:pPr>
        <w:spacing w:after="0"/>
        <w:ind w:firstLine="567"/>
        <w:contextualSpacing/>
        <w:jc w:val="both"/>
        <w:rPr>
          <w:rFonts w:ascii="Times New Roman" w:hAnsi="Times New Roman" w:cs="Times New Roman"/>
          <w:sz w:val="24"/>
          <w:szCs w:val="24"/>
        </w:rPr>
      </w:pPr>
      <w:r w:rsidRPr="00EA1966">
        <w:rPr>
          <w:rFonts w:ascii="Times New Roman" w:hAnsi="Times New Roman" w:cs="Times New Roman"/>
          <w:sz w:val="24"/>
          <w:szCs w:val="24"/>
        </w:rPr>
        <w:t>Visos medžiagos ir įrenginiai turi būti instaliuojami pagal gamintojo rekomendacijas. Atsiradus neatitikimams tarp gamintojo rekomendacijų ir šių specifikacijų, įskaitant ir čia minimas normas ir standartus, Rangovas turi tai suderinti su Užsakovu, prieš pradedant montuoti. Įrenginiai turi būti montuojami kiek galima arčiau vietų, parodytų brėžiniuose. Siekiant užtikrinti tarpusavio suderinamumą ir atitikimą vienos kitai, kabelių kanalų sistema turi būti sumontuota, naudojant tik gamyklines detales. Patalpų viduje ryšių kabeliai gali būti klojami:</w:t>
      </w:r>
    </w:p>
    <w:p w14:paraId="0769570A" w14:textId="1A57FD77" w:rsidR="001A7E98" w:rsidRDefault="001A7E98" w:rsidP="0064237D">
      <w:pPr>
        <w:ind w:firstLine="567"/>
        <w:contextualSpacing/>
        <w:jc w:val="both"/>
        <w:rPr>
          <w:rFonts w:ascii="Times New Roman" w:hAnsi="Times New Roman" w:cs="Times New Roman"/>
          <w:sz w:val="24"/>
          <w:szCs w:val="24"/>
        </w:rPr>
      </w:pPr>
      <w:bookmarkStart w:id="9" w:name="_Hlk182212965"/>
      <w:r w:rsidRPr="00EA1966">
        <w:rPr>
          <w:rFonts w:ascii="Times New Roman" w:hAnsi="Times New Roman" w:cs="Times New Roman"/>
          <w:sz w:val="24"/>
          <w:szCs w:val="24"/>
        </w:rPr>
        <w:sym w:font="Symbol" w:char="F0B7"/>
      </w:r>
      <w:bookmarkEnd w:id="9"/>
      <w:r w:rsidRPr="00EA1966">
        <w:rPr>
          <w:rFonts w:ascii="Times New Roman" w:hAnsi="Times New Roman" w:cs="Times New Roman"/>
          <w:sz w:val="24"/>
          <w:szCs w:val="24"/>
        </w:rPr>
        <w:t xml:space="preserve"> Tarp aukštų PVC instaliaciniuose vamzdžiuose, įrengtuose praeinamose šachtose. </w:t>
      </w:r>
    </w:p>
    <w:p w14:paraId="3133ADB6" w14:textId="59B6B071" w:rsidR="0064237D" w:rsidRPr="0064237D" w:rsidRDefault="0064237D" w:rsidP="0064237D">
      <w:pPr>
        <w:jc w:val="both"/>
        <w:rPr>
          <w:rFonts w:cs="Times New Roman"/>
          <w:szCs w:val="24"/>
        </w:rPr>
      </w:pPr>
      <w:r>
        <w:rPr>
          <w:rFonts w:cs="Times New Roman"/>
          <w:szCs w:val="24"/>
        </w:rPr>
        <w:t xml:space="preserve">           </w:t>
      </w:r>
      <w:r w:rsidRPr="00EA1966">
        <w:rPr>
          <w:rFonts w:ascii="Times New Roman" w:hAnsi="Times New Roman" w:cs="Times New Roman"/>
          <w:sz w:val="24"/>
          <w:szCs w:val="24"/>
        </w:rPr>
        <w:sym w:font="Symbol" w:char="F0B7"/>
      </w:r>
      <w:r>
        <w:rPr>
          <w:rFonts w:ascii="Times New Roman" w:hAnsi="Times New Roman" w:cs="Times New Roman"/>
          <w:sz w:val="24"/>
          <w:szCs w:val="24"/>
        </w:rPr>
        <w:t xml:space="preserve"> Patalpų viduje klojami instaliaciniuose loveliuose kartu su kištukiniais lizdais.</w:t>
      </w:r>
    </w:p>
    <w:p w14:paraId="6F3CC21E" w14:textId="77777777" w:rsidR="001A7E98" w:rsidRPr="00EA1966" w:rsidRDefault="001A7E98" w:rsidP="0064237D">
      <w:pPr>
        <w:ind w:firstLine="567"/>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Aukštuose – kanalais, kop</w:t>
      </w:r>
      <w:r>
        <w:rPr>
          <w:rFonts w:ascii="Times New Roman" w:hAnsi="Times New Roman" w:cs="Times New Roman"/>
          <w:sz w:val="24"/>
          <w:szCs w:val="24"/>
        </w:rPr>
        <w:t>ė</w:t>
      </w:r>
      <w:r w:rsidRPr="00EA1966">
        <w:rPr>
          <w:rFonts w:ascii="Times New Roman" w:hAnsi="Times New Roman" w:cs="Times New Roman"/>
          <w:sz w:val="24"/>
          <w:szCs w:val="24"/>
        </w:rPr>
        <w:t xml:space="preserve">tėlėmis, vamzdžiais arba ant lubų/sienų. Kiekvienu atveju tiesimo būdas derinamas su užsakovu. Ryšių kabeliai visiems prieinamose vietose, jei tai leidžia konstrukcija, montuojami paslėptu būdu: </w:t>
      </w:r>
    </w:p>
    <w:p w14:paraId="08EFEE8A" w14:textId="13D28FBE" w:rsidR="001A7E98" w:rsidRPr="00EA1966" w:rsidRDefault="001A7E98" w:rsidP="001A7E98">
      <w:pPr>
        <w:spacing w:after="0"/>
        <w:ind w:firstLine="567"/>
        <w:contextualSpacing/>
        <w:jc w:val="both"/>
        <w:rPr>
          <w:rFonts w:ascii="Times New Roman" w:hAnsi="Times New Roman" w:cs="Times New Roman"/>
          <w:sz w:val="24"/>
          <w:szCs w:val="24"/>
        </w:rPr>
      </w:pPr>
      <w:r w:rsidRPr="00EA1966">
        <w:rPr>
          <w:rFonts w:ascii="Times New Roman" w:hAnsi="Times New Roman" w:cs="Times New Roman"/>
          <w:sz w:val="24"/>
          <w:szCs w:val="24"/>
        </w:rPr>
        <w:sym w:font="Symbol" w:char="F0B7"/>
      </w:r>
      <w:r w:rsidRPr="00EA1966">
        <w:rPr>
          <w:rFonts w:ascii="Times New Roman" w:hAnsi="Times New Roman" w:cs="Times New Roman"/>
          <w:sz w:val="24"/>
          <w:szCs w:val="24"/>
        </w:rPr>
        <w:t xml:space="preserve"> </w:t>
      </w:r>
      <w:r w:rsidR="00D8214E">
        <w:rPr>
          <w:rFonts w:ascii="Times New Roman" w:hAnsi="Times New Roman" w:cs="Times New Roman"/>
          <w:sz w:val="24"/>
          <w:szCs w:val="24"/>
        </w:rPr>
        <w:t>P</w:t>
      </w:r>
      <w:r w:rsidRPr="00EA1966">
        <w:rPr>
          <w:rFonts w:ascii="Times New Roman" w:hAnsi="Times New Roman" w:cs="Times New Roman"/>
          <w:sz w:val="24"/>
          <w:szCs w:val="24"/>
        </w:rPr>
        <w:t xml:space="preserve">astatų laiptinių patalpose, koridoriuose ir kitose visiems prieinamose vietose vidaus ryšių kabeliai montuojami pastato statybos metu sienose įrengtuose vertikaliuose ir horizontaliuose kanaluose arba vamzdžiuose. Kabeliai turi atitikti visus reikalavimus, apsprendžiamus aplinkoje, kurioje jie turi būti instaliuojami. Jie turi būti pagaminti taip, kad atitiktų pripažintų tarptautinių kabelių standartų reikalavimus. Kiekvienos gyslos izoliacija turi būti aiškiai pažymėta tokia spalva, </w:t>
      </w:r>
      <w:r w:rsidRPr="00EA1966">
        <w:rPr>
          <w:rFonts w:ascii="Times New Roman" w:hAnsi="Times New Roman" w:cs="Times New Roman"/>
          <w:sz w:val="24"/>
          <w:szCs w:val="24"/>
        </w:rPr>
        <w:lastRenderedPageBreak/>
        <w:t>kuri neturi būti naudojama kitiems tikslams. Ryšių kabeliai ištempiami lygiagrečiai luboms (grindims) arba statmenai luboms (grindims). Visiems prieinamose vietose ryšių kabeliai, kurie įmontuoti žemiau nei 2,2 m virš grindų, įrengiami apsauginiuose vamzdžiuose arba kitose paslėptose konstrukcijose. Ryšių linijų trasa tiesiama tiesiausiu keliu stačiais 90 laipsnių kampais, pagal galimybes išvengiant elektros, vandentiekio, dujotiekio, apšildymo ir kitų statinio inžinerinių sistemų kirtimo. Jei tiesiami keli ryšių kanalizacijos vamzdžiai/kabeliai, naudojama viena elektroninių ryšių trasa ir yra būtina, kad ryšių kanalizacijos vamzdžiai/kabeliai sandariai prisispaustų prie sienos ir tarpusavyje nesikryžiuotų. Ryšių kabelių linija ir jos komponentai turi būti pažymėti taip, kad būtų galima identifikuoti ryšių kabelio savininką. Elektroninių ryšių skirstomosios dėžutės įrengiamos atstumu, ne mažesniu kaip 0,1 m nuo sienos kampų ir durų staktų taip, kad netrukdytų žmonėms judėti ir varstyti duris. Ryšių kanalizacija/kabeliai, kurie įvedami lygiagrečiai elektros jėgos kabeliams, pritvirtinami žemiau nei elektros jėgos kabeliai, atstumu, ne mažesniu kaip 25 mm. Horizontaliose atkarpose ryšių kanalizacija/kabeliai tvirtinami mažiausiai trijuose taškuose kiekviename metre, o vertikaliose atkarpose - mažiausiai dviejuose taškuose kiekviename metre. Ryšių kanalizacijos vamzdžiai visur turi būti pritvirtinti pakankamai tvirtai ir taip, kad atlaikytų visas mechanines apkrovas, atsirandančias dėl svorio. Gręžimo vietos ir grioveliai sienose bei perdengimuose tarp aukštų po ryšių kanalizacijos/kabelių montavimo turi būti hermetizuoti. Kabeliams ir vamzdžiams kertant ugniai atsparias konstrukcijas, angos turi būti užsandarinamos lengvai išardoma medžiaga, kuri būtų ne mažesnio ugnies atsparumo nei kertama konstrukcija, taip pat padidinamas kabelių atsparumas ugniai po 30 cm į šonus nuo statybinių konstrukcijų. Vamzdžiai, prieš traukiant kabelius, turi būti išvalyti, pašalinant iš jų visą drėgmę ir pašalinius daiktus. Vamzdžių alkūnės, vingiai, atšakos ir pan., turi būti daromi iš gamyklinių detalių. Vamzdžių tvirtinimo detalės, sujungimai ir įvorės turi būti to paties gamintojo. Po montavimo darbų užbaigimo montavimo darbų vieta turi būti sutvarkyta.</w:t>
      </w:r>
    </w:p>
    <w:p w14:paraId="116C1074" w14:textId="77777777" w:rsidR="001A7E98" w:rsidRPr="00EA1966" w:rsidRDefault="001A7E98" w:rsidP="001A7E98">
      <w:pPr>
        <w:spacing w:after="0"/>
        <w:contextualSpacing/>
        <w:jc w:val="both"/>
        <w:rPr>
          <w:rFonts w:ascii="Times New Roman" w:hAnsi="Times New Roman" w:cs="Times New Roman"/>
          <w:sz w:val="24"/>
          <w:szCs w:val="24"/>
        </w:rPr>
      </w:pPr>
      <w:r w:rsidRPr="00EA1966">
        <w:rPr>
          <w:rFonts w:ascii="Times New Roman" w:hAnsi="Times New Roman" w:cs="Times New Roman"/>
          <w:b/>
          <w:bCs/>
          <w:sz w:val="24"/>
          <w:szCs w:val="24"/>
        </w:rPr>
        <w:t>Vamzdžių montavimas</w:t>
      </w:r>
      <w:r w:rsidRPr="00EA1966">
        <w:rPr>
          <w:rFonts w:ascii="Times New Roman" w:hAnsi="Times New Roman" w:cs="Times New Roman"/>
          <w:sz w:val="24"/>
          <w:szCs w:val="24"/>
        </w:rPr>
        <w:t xml:space="preserve"> </w:t>
      </w:r>
    </w:p>
    <w:p w14:paraId="79BFE40A"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t xml:space="preserve">Vamzdžiai, prieš pertraukiant juose kabelius, turi būti išvalyti, pašalinant iš jų visą purvą bei svetimkūnius. Vamzdžiai turi būti tvirtinami atitinkamų nerūdijančių sąvaržų sistema. Vamzdžiuose turi būti pratraukti laidų </w:t>
      </w:r>
      <w:proofErr w:type="spellStart"/>
      <w:r w:rsidRPr="00EA1966">
        <w:rPr>
          <w:rFonts w:ascii="Times New Roman" w:hAnsi="Times New Roman" w:cs="Times New Roman"/>
          <w:sz w:val="24"/>
          <w:szCs w:val="24"/>
        </w:rPr>
        <w:t>įtraukikliai</w:t>
      </w:r>
      <w:proofErr w:type="spellEnd"/>
      <w:r w:rsidRPr="00EA1966">
        <w:rPr>
          <w:rFonts w:ascii="Times New Roman" w:hAnsi="Times New Roman" w:cs="Times New Roman"/>
          <w:sz w:val="24"/>
          <w:szCs w:val="24"/>
        </w:rPr>
        <w:t xml:space="preserve">. Vamzdžių lenkimas, vingiai, atsišakojimai ir panašiai turi būti atliekami tik ten, kur tai būtina dėl struktūrinių arba mechaninių sąlygų. Metalinių vamzdžių didesnio nei 25 mm diametro gamyklinės alkūnės turi būti pagamintos su specialia lenkimo įranga. Norint panaikinti visas atplaišas, pjauti vamzdžių galai turi būti praplatinti vamzdžių </w:t>
      </w:r>
      <w:proofErr w:type="spellStart"/>
      <w:r w:rsidRPr="00EA1966">
        <w:rPr>
          <w:rFonts w:ascii="Times New Roman" w:hAnsi="Times New Roman" w:cs="Times New Roman"/>
          <w:sz w:val="24"/>
          <w:szCs w:val="24"/>
        </w:rPr>
        <w:t>plėštuvu</w:t>
      </w:r>
      <w:proofErr w:type="spellEnd"/>
      <w:r w:rsidRPr="00EA1966">
        <w:rPr>
          <w:rFonts w:ascii="Times New Roman" w:hAnsi="Times New Roman" w:cs="Times New Roman"/>
          <w:sz w:val="24"/>
          <w:szCs w:val="24"/>
        </w:rPr>
        <w:t>. Kieto plieno vamzdžiai su išoriniu sriegiu, prieš prijungiant juos prie vidinių tvirtinimo detalių sriegių, apkabų, turi būti nudažyti cinko chromatu. Vamzdžių grupės, kertančios tą pačią trasą, turi turėti lenkimus ir atsišakojimus tame pačiame lygyje. Kad atrodytų tvarkingai, šie lenkimai ir atsišakojimai turi turėti bendrą skirtingo spindulio lenkimo centrą. Vamzdžiai montuojami sienomis, kitomis konstrukcijomis, tarpusavyje jungiami specialiomis movomis. Daryti smailius kampus (mažiau kaip 90°) - draudžiama. Vamzdžiai turi atrodyti tvarkingai, eiti lygiagrečiai pagrindinėmis statybinių konstrukcijų linijomis ir galimai mažiau kristi į akis. Atviros vamzdžių trasų atkarpos turi būti lygiagrečios arba statmenos pastatams bei statiniams ir turi būti tvirtinamos ne didesniais nei 1 m intervalais. Jeigu tvirtinama laikikliais, jie turi atitikti vamzdžio diametrą. Laikikliai tvirtinami ne arčiau kaip 25 cm nuo movos. Traukiant laidininkus j vamzdžius, negalima viršyti jiems leidžiamos tempimo jėgos. Vertikaliuose trasų ruožuose kas 3 - 4m vamzdžius tvirtinti nejudamai. Minėtuose ruožuose laidininkus tvirtinti kas 30m (iki 25mm2 imtinai) ir kas 20m (70.. .150mm2 ), įrengiant pratraukimo dėžutes.</w:t>
      </w:r>
    </w:p>
    <w:p w14:paraId="519C52C9" w14:textId="77777777" w:rsidR="001A7E98" w:rsidRPr="00EA1966" w:rsidRDefault="001A7E98" w:rsidP="001A7E98">
      <w:pPr>
        <w:spacing w:after="0"/>
        <w:contextualSpacing/>
        <w:jc w:val="both"/>
        <w:rPr>
          <w:rFonts w:ascii="Times New Roman" w:hAnsi="Times New Roman" w:cs="Times New Roman"/>
          <w:sz w:val="24"/>
          <w:szCs w:val="24"/>
        </w:rPr>
      </w:pPr>
      <w:r w:rsidRPr="00EA1966">
        <w:rPr>
          <w:rFonts w:ascii="Times New Roman" w:hAnsi="Times New Roman" w:cs="Times New Roman"/>
          <w:b/>
          <w:bCs/>
          <w:sz w:val="24"/>
          <w:szCs w:val="24"/>
        </w:rPr>
        <w:t>Saugos reikalavimai</w:t>
      </w:r>
    </w:p>
    <w:p w14:paraId="7520CC4C"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t>Įrangą turi montuoti tik profesionalūs ir kvalifikuoti specialistai. Sumontuota įranga neturi kelti pavojaus statybvietėje dirbančiam personalui ar galintiems į ją patekti kitiems asmenims. Turi būti pritvirtinti atitinkami įspėjamieji užrašai, įrengiami aptvėrimai tose vietose, kur montavimo darbų laikotarpiu yra atliekami pavojingi darbai, galimas kontaktas su pavojų keliančiomis elektros įrangos dalimis. Šie įspėjamieji užrašai turi būti lengvai pastebimi ir įskaitomi.</w:t>
      </w:r>
    </w:p>
    <w:p w14:paraId="064A734D" w14:textId="77777777" w:rsidR="001A7E98" w:rsidRPr="00EA1966" w:rsidRDefault="001A7E98" w:rsidP="001A7E98">
      <w:pPr>
        <w:spacing w:after="0"/>
        <w:ind w:firstLine="426"/>
        <w:contextualSpacing/>
        <w:jc w:val="both"/>
        <w:rPr>
          <w:rFonts w:ascii="Times New Roman" w:hAnsi="Times New Roman" w:cs="Times New Roman"/>
          <w:sz w:val="24"/>
          <w:szCs w:val="24"/>
        </w:rPr>
      </w:pPr>
      <w:r w:rsidRPr="00EA1966">
        <w:rPr>
          <w:rFonts w:ascii="Times New Roman" w:hAnsi="Times New Roman" w:cs="Times New Roman"/>
          <w:sz w:val="24"/>
          <w:szCs w:val="24"/>
        </w:rPr>
        <w:lastRenderedPageBreak/>
        <w:t>Plokštės, valdymo prietaisai, komutaciniai skydai ir kita elektros įranga turi būti gerai apsaugota nuo dulkių ir mechaninių pažeidimų montavimo metu. Jei, tinkamai neapsaugojus elektros įrangos, dėl Rangovo kaltės įvyksta pažeidimai, įskaitant ir dažytų paviršių pažeidimus, Rangovas privalo greitai ir tvarkingai pašalinti pažeidimus, atstatant tokią pačią ar geresnę būklę.</w:t>
      </w:r>
    </w:p>
    <w:p w14:paraId="713615D4" w14:textId="77777777" w:rsidR="001A7E98" w:rsidRPr="00EA1966" w:rsidRDefault="001A7E98" w:rsidP="001A7E98">
      <w:pPr>
        <w:spacing w:after="0"/>
        <w:contextualSpacing/>
        <w:jc w:val="both"/>
        <w:rPr>
          <w:rFonts w:ascii="Times New Roman" w:hAnsi="Times New Roman" w:cs="Times New Roman"/>
          <w:b/>
          <w:bCs/>
          <w:sz w:val="24"/>
          <w:szCs w:val="24"/>
        </w:rPr>
      </w:pPr>
      <w:r w:rsidRPr="00EA1966">
        <w:rPr>
          <w:rFonts w:ascii="Times New Roman" w:hAnsi="Times New Roman" w:cs="Times New Roman"/>
          <w:b/>
          <w:bCs/>
          <w:sz w:val="24"/>
          <w:szCs w:val="24"/>
        </w:rPr>
        <w:t>Įrenginių derinimo, išbandymo, matavimo darbai</w:t>
      </w:r>
    </w:p>
    <w:p w14:paraId="42F06372" w14:textId="77777777" w:rsidR="001A7E98" w:rsidRPr="00EA1966" w:rsidRDefault="001A7E98" w:rsidP="001A7E98">
      <w:pPr>
        <w:spacing w:after="0"/>
        <w:ind w:firstLine="567"/>
        <w:contextualSpacing/>
        <w:jc w:val="both"/>
        <w:rPr>
          <w:rFonts w:ascii="Times New Roman" w:hAnsi="Times New Roman" w:cs="Times New Roman"/>
          <w:sz w:val="24"/>
          <w:szCs w:val="24"/>
        </w:rPr>
      </w:pPr>
      <w:r w:rsidRPr="00EA1966">
        <w:rPr>
          <w:rFonts w:ascii="Times New Roman" w:hAnsi="Times New Roman" w:cs="Times New Roman"/>
          <w:sz w:val="24"/>
          <w:szCs w:val="24"/>
        </w:rPr>
        <w:t xml:space="preserve">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Rangovas privalo atlikti visus kalibravimus, matavimus ir bandymus numatytus elektros įrenginių įrengimo taisyklėse ir reikalaujamus priduodant pastatą valstybinei komisijai, taip pat tuos kurių reikia užtikrinti, kad visi jo darbai, įranga, medžiagos ir komponentai yra patenkinamos būklės ir atlieka numatytas funkcijas ir operacijas. Matavimai ir bandymai turi būti įforminti atitinkamais protokolais ir aktais. Turi būti atlikti derinimo darbai, reikalingi tam, kad sistema veiktų, kaip numatyta. Inžinieriui pareikalavus, Rangovas privalo pateikti bet kurio matavimo prietaiso tikslumo įrodymus. Visos bandymuose naudojamos priemonės turi būti su galiojančia kalibravimo ar metrologine patikra. </w:t>
      </w:r>
    </w:p>
    <w:p w14:paraId="1B23E8F4" w14:textId="77777777" w:rsidR="001A7E98" w:rsidRPr="00EA1966" w:rsidRDefault="001A7E98" w:rsidP="001A7E98">
      <w:pPr>
        <w:spacing w:after="0"/>
        <w:contextualSpacing/>
        <w:jc w:val="both"/>
        <w:rPr>
          <w:rFonts w:ascii="Times New Roman" w:hAnsi="Times New Roman" w:cs="Times New Roman"/>
          <w:sz w:val="24"/>
          <w:szCs w:val="24"/>
        </w:rPr>
      </w:pPr>
      <w:r w:rsidRPr="00EA1966">
        <w:rPr>
          <w:rFonts w:ascii="Times New Roman" w:hAnsi="Times New Roman" w:cs="Times New Roman"/>
          <w:b/>
          <w:bCs/>
          <w:sz w:val="24"/>
          <w:szCs w:val="24"/>
        </w:rPr>
        <w:t>Žymėjimas ir testavimas</w:t>
      </w:r>
    </w:p>
    <w:p w14:paraId="4BAC98A1" w14:textId="606C4B36" w:rsidR="001A7E98" w:rsidRPr="00EA1966" w:rsidRDefault="001A7E98" w:rsidP="001A7E98">
      <w:pPr>
        <w:spacing w:after="0"/>
        <w:ind w:firstLine="567"/>
        <w:contextualSpacing/>
        <w:jc w:val="both"/>
        <w:rPr>
          <w:rFonts w:ascii="Times New Roman" w:hAnsi="Times New Roman" w:cs="Times New Roman"/>
          <w:sz w:val="24"/>
          <w:szCs w:val="24"/>
        </w:rPr>
      </w:pPr>
      <w:r w:rsidRPr="00EA1966">
        <w:rPr>
          <w:rFonts w:ascii="Times New Roman" w:hAnsi="Times New Roman" w:cs="Times New Roman"/>
          <w:sz w:val="24"/>
          <w:szCs w:val="24"/>
        </w:rPr>
        <w:t xml:space="preserve">Kiekvienas atskiras elementas (pvz. komutacinė spinta, komutacinė panelė) turi būti pažymėti kodiniu numeriu tam, kad būtų identifikuoti ir palyginami pagal projektinę dokumentaciją. Kompiuterinis telefoninis tinklas </w:t>
      </w:r>
      <w:proofErr w:type="spellStart"/>
      <w:r w:rsidRPr="00EA1966">
        <w:rPr>
          <w:rFonts w:ascii="Times New Roman" w:hAnsi="Times New Roman" w:cs="Times New Roman"/>
          <w:sz w:val="24"/>
          <w:szCs w:val="24"/>
        </w:rPr>
        <w:t>markiruojamas</w:t>
      </w:r>
      <w:proofErr w:type="spellEnd"/>
      <w:r w:rsidRPr="00EA1966">
        <w:rPr>
          <w:rFonts w:ascii="Times New Roman" w:hAnsi="Times New Roman" w:cs="Times New Roman"/>
          <w:sz w:val="24"/>
          <w:szCs w:val="24"/>
        </w:rPr>
        <w:t xml:space="preserve"> pagal ISO/IEC 14763-1 </w:t>
      </w:r>
      <w:r w:rsidR="000F79C9">
        <w:rPr>
          <w:rFonts w:ascii="Times New Roman" w:hAnsi="Times New Roman" w:cs="Times New Roman"/>
          <w:sz w:val="24"/>
          <w:szCs w:val="24"/>
        </w:rPr>
        <w:t xml:space="preserve">arba lygiavertį </w:t>
      </w:r>
      <w:r w:rsidRPr="00EA1966">
        <w:rPr>
          <w:rFonts w:ascii="Times New Roman" w:hAnsi="Times New Roman" w:cs="Times New Roman"/>
          <w:sz w:val="24"/>
          <w:szCs w:val="24"/>
        </w:rPr>
        <w:t>standartą, kuris reglamentuoja struktūrinės kabelinės sistemos administravimą. Testavimas atliekamas iš abiejų pusių, darbo vietos ir komutacinės panelės. Matavimo parametrai pateikiami pagal kabelinės sistemos instaliuotos kategorijos kabelių tipui keliamus reikalavimus.</w:t>
      </w:r>
    </w:p>
    <w:p w14:paraId="376836F9" w14:textId="77777777" w:rsidR="001A7E98" w:rsidRPr="00EA1966" w:rsidRDefault="001A7E98" w:rsidP="001A7E98">
      <w:pPr>
        <w:spacing w:after="0"/>
        <w:contextualSpacing/>
        <w:jc w:val="both"/>
        <w:rPr>
          <w:rFonts w:ascii="Times New Roman" w:hAnsi="Times New Roman" w:cs="Times New Roman"/>
          <w:sz w:val="24"/>
          <w:szCs w:val="24"/>
        </w:rPr>
      </w:pPr>
    </w:p>
    <w:p w14:paraId="3411CA2C" w14:textId="77777777" w:rsidR="001A7E98" w:rsidRPr="00EA1966" w:rsidRDefault="001A7E98" w:rsidP="001A7E98">
      <w:pPr>
        <w:spacing w:after="0"/>
        <w:contextualSpacing/>
        <w:jc w:val="center"/>
        <w:rPr>
          <w:rFonts w:ascii="Times New Roman" w:hAnsi="Times New Roman" w:cs="Times New Roman"/>
          <w:b/>
          <w:bCs/>
          <w:sz w:val="24"/>
          <w:szCs w:val="24"/>
        </w:rPr>
      </w:pPr>
      <w:r w:rsidRPr="00EA1966">
        <w:rPr>
          <w:rFonts w:ascii="Times New Roman" w:hAnsi="Times New Roman" w:cs="Times New Roman"/>
          <w:b/>
          <w:bCs/>
          <w:sz w:val="24"/>
          <w:szCs w:val="24"/>
        </w:rPr>
        <w:t>Techninės specifikacijos</w:t>
      </w:r>
    </w:p>
    <w:p w14:paraId="2985BA0D" w14:textId="77777777" w:rsidR="001A7E98" w:rsidRPr="00EA1966" w:rsidRDefault="001A7E98" w:rsidP="001A7E98">
      <w:pPr>
        <w:spacing w:after="0"/>
        <w:contextualSpacing/>
        <w:jc w:val="both"/>
        <w:rPr>
          <w:rFonts w:ascii="Times New Roman" w:hAnsi="Times New Roman" w:cs="Times New Roman"/>
          <w:sz w:val="24"/>
          <w:szCs w:val="24"/>
        </w:rPr>
      </w:pPr>
    </w:p>
    <w:p w14:paraId="0A3F43D1" w14:textId="77777777" w:rsidR="001A7E98" w:rsidRPr="00EA1966" w:rsidRDefault="001A7E98" w:rsidP="001A7E98">
      <w:pPr>
        <w:spacing w:after="0"/>
        <w:contextualSpacing/>
        <w:jc w:val="center"/>
        <w:rPr>
          <w:rFonts w:ascii="Times New Roman" w:hAnsi="Times New Roman" w:cs="Times New Roman"/>
          <w:b/>
          <w:bCs/>
          <w:sz w:val="24"/>
          <w:szCs w:val="24"/>
        </w:rPr>
      </w:pPr>
      <w:r w:rsidRPr="00EA1966">
        <w:rPr>
          <w:rFonts w:ascii="Times New Roman" w:hAnsi="Times New Roman" w:cs="Times New Roman"/>
          <w:b/>
          <w:bCs/>
          <w:sz w:val="24"/>
          <w:szCs w:val="24"/>
        </w:rPr>
        <w:t>Kompiuterių-telefonų sistema</w:t>
      </w:r>
    </w:p>
    <w:p w14:paraId="36888187" w14:textId="77777777" w:rsidR="001A7E98" w:rsidRPr="00EA1966" w:rsidRDefault="001A7E98" w:rsidP="001A7E98">
      <w:pPr>
        <w:spacing w:after="0"/>
        <w:contextualSpacing/>
        <w:jc w:val="both"/>
        <w:rPr>
          <w:rFonts w:ascii="Times New Roman" w:hAnsi="Times New Roman" w:cs="Times New Roman"/>
          <w:sz w:val="24"/>
          <w:szCs w:val="24"/>
        </w:rPr>
      </w:pPr>
    </w:p>
    <w:p w14:paraId="2CAB4125" w14:textId="77777777" w:rsidR="001A7E98" w:rsidRPr="00EA1966" w:rsidRDefault="001A7E98" w:rsidP="003747CD">
      <w:pPr>
        <w:pStyle w:val="ListParagraph"/>
        <w:numPr>
          <w:ilvl w:val="0"/>
          <w:numId w:val="33"/>
        </w:numPr>
        <w:jc w:val="both"/>
        <w:rPr>
          <w:rFonts w:eastAsia="Calibri" w:cs="Times New Roman"/>
          <w:szCs w:val="24"/>
        </w:rPr>
      </w:pPr>
      <w:r w:rsidRPr="00EA1966">
        <w:rPr>
          <w:rFonts w:eastAsia="Calibri" w:cs="Times New Roman"/>
          <w:b/>
          <w:bCs/>
          <w:szCs w:val="24"/>
        </w:rPr>
        <w:t xml:space="preserve">Ryšių kabelis UTP 6 </w:t>
      </w:r>
      <w:proofErr w:type="spellStart"/>
      <w:r w:rsidRPr="00EA1966">
        <w:rPr>
          <w:rFonts w:eastAsia="Calibri" w:cs="Times New Roman"/>
          <w:b/>
          <w:bCs/>
          <w:szCs w:val="24"/>
        </w:rPr>
        <w:t>cat</w:t>
      </w:r>
      <w:proofErr w:type="spellEnd"/>
      <w:r w:rsidRPr="00EA1966">
        <w:rPr>
          <w:rFonts w:eastAsia="Calibri" w:cs="Times New Roman"/>
          <w:b/>
          <w:bCs/>
          <w:szCs w:val="24"/>
        </w:rPr>
        <w:t>.</w:t>
      </w:r>
      <w:r w:rsidRPr="00EA1966">
        <w:rPr>
          <w:rFonts w:eastAsia="Calibri" w:cs="Times New Roman"/>
          <w:szCs w:val="24"/>
        </w:rPr>
        <w:t xml:space="preserve"> </w:t>
      </w:r>
    </w:p>
    <w:p w14:paraId="40EEFB2A"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Neekranuotas 6 kategorijos kompiuterių tinklų kabelis;</w:t>
      </w:r>
    </w:p>
    <w:p w14:paraId="2B26421E"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Izoliacija;</w:t>
      </w:r>
    </w:p>
    <w:p w14:paraId="75C333CA"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 xml:space="preserve">Išorinis apvalkalas LSZH; </w:t>
      </w:r>
    </w:p>
    <w:p w14:paraId="5CA6C3BE"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 xml:space="preserve">Porų skaičius 4; </w:t>
      </w:r>
    </w:p>
    <w:p w14:paraId="04B03781"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Porų spalvos: mėlyna-balta, oranžinė-balta, žalia-balta, ruda-balta;</w:t>
      </w:r>
    </w:p>
    <w:p w14:paraId="774DFD6B" w14:textId="77777777"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Temperatūra darbo metu -10°C iki +60°C; (+/- 10%)</w:t>
      </w:r>
    </w:p>
    <w:p w14:paraId="05FFDC7F" w14:textId="6AF44169" w:rsidR="001A7E98" w:rsidRPr="00EA1966" w:rsidRDefault="001A7E98" w:rsidP="003747CD">
      <w:pPr>
        <w:pStyle w:val="ListParagraph"/>
        <w:numPr>
          <w:ilvl w:val="0"/>
          <w:numId w:val="34"/>
        </w:numPr>
        <w:jc w:val="both"/>
        <w:rPr>
          <w:rFonts w:eastAsia="Calibri" w:cs="Times New Roman"/>
          <w:szCs w:val="24"/>
        </w:rPr>
      </w:pPr>
      <w:r w:rsidRPr="00EA1966">
        <w:rPr>
          <w:rFonts w:eastAsia="Calibri" w:cs="Times New Roman"/>
          <w:szCs w:val="24"/>
        </w:rPr>
        <w:t>Atitikimas standartams ISO/IEC 11801, TIA/EIA 568B</w:t>
      </w:r>
      <w:r w:rsidR="004800FC">
        <w:rPr>
          <w:rFonts w:eastAsia="Calibri" w:cs="Times New Roman"/>
          <w:szCs w:val="24"/>
        </w:rPr>
        <w:t xml:space="preserve"> arba lygiaverčius</w:t>
      </w:r>
      <w:r w:rsidRPr="00EA1966">
        <w:rPr>
          <w:rFonts w:eastAsia="Calibri" w:cs="Times New Roman"/>
          <w:szCs w:val="24"/>
        </w:rPr>
        <w:t>.</w:t>
      </w:r>
    </w:p>
    <w:p w14:paraId="43BAB9E5" w14:textId="77777777" w:rsidR="001A7E98" w:rsidRPr="00EA1966" w:rsidRDefault="001A7E98" w:rsidP="001A7E98">
      <w:pPr>
        <w:spacing w:after="0"/>
        <w:contextualSpacing/>
        <w:jc w:val="both"/>
        <w:rPr>
          <w:rFonts w:ascii="Times New Roman" w:hAnsi="Times New Roman" w:cs="Times New Roman"/>
          <w:sz w:val="24"/>
          <w:szCs w:val="24"/>
        </w:rPr>
      </w:pPr>
    </w:p>
    <w:p w14:paraId="27CAFD8C" w14:textId="77777777" w:rsidR="001A7E98" w:rsidRPr="00EA1966" w:rsidRDefault="001A7E98" w:rsidP="003747CD">
      <w:pPr>
        <w:pStyle w:val="ListParagraph"/>
        <w:numPr>
          <w:ilvl w:val="0"/>
          <w:numId w:val="33"/>
        </w:numPr>
        <w:jc w:val="both"/>
        <w:rPr>
          <w:rFonts w:eastAsia="Calibri" w:cs="Times New Roman"/>
          <w:szCs w:val="24"/>
        </w:rPr>
      </w:pPr>
      <w:r w:rsidRPr="00EA1966">
        <w:rPr>
          <w:rFonts w:eastAsia="Calibri" w:cs="Times New Roman"/>
          <w:b/>
          <w:bCs/>
          <w:szCs w:val="24"/>
        </w:rPr>
        <w:t xml:space="preserve">Ryšių kištukinis lizdas su rozete RJ45 UTP </w:t>
      </w:r>
      <w:proofErr w:type="spellStart"/>
      <w:r w:rsidRPr="00EA1966">
        <w:rPr>
          <w:rFonts w:eastAsia="Calibri" w:cs="Times New Roman"/>
          <w:b/>
          <w:bCs/>
          <w:szCs w:val="24"/>
        </w:rPr>
        <w:t>kat</w:t>
      </w:r>
      <w:proofErr w:type="spellEnd"/>
      <w:r w:rsidRPr="00EA1966">
        <w:rPr>
          <w:rFonts w:eastAsia="Calibri" w:cs="Times New Roman"/>
          <w:b/>
          <w:bCs/>
          <w:szCs w:val="24"/>
        </w:rPr>
        <w:t xml:space="preserve"> 6 </w:t>
      </w:r>
    </w:p>
    <w:p w14:paraId="316D9B75" w14:textId="77777777" w:rsidR="001A7E98" w:rsidRPr="00EA1966" w:rsidRDefault="001A7E98" w:rsidP="003747CD">
      <w:pPr>
        <w:pStyle w:val="ListParagraph"/>
        <w:numPr>
          <w:ilvl w:val="0"/>
          <w:numId w:val="36"/>
        </w:numPr>
        <w:jc w:val="both"/>
        <w:rPr>
          <w:rFonts w:eastAsia="Calibri" w:cs="Times New Roman"/>
          <w:szCs w:val="24"/>
        </w:rPr>
      </w:pPr>
      <w:r w:rsidRPr="00EA1966">
        <w:rPr>
          <w:rFonts w:eastAsia="Calibri" w:cs="Times New Roman"/>
          <w:szCs w:val="24"/>
        </w:rPr>
        <w:t>Kompiuterių tinklui turi būti parinkti moduliniai rėmeliai su vienu/dviem 8P8C (RJ45) 6 kategorijos kištukiniais lizdais.</w:t>
      </w:r>
    </w:p>
    <w:p w14:paraId="54F1A8CD" w14:textId="77777777" w:rsidR="001A7E98" w:rsidRPr="00EA1966" w:rsidRDefault="001A7E98" w:rsidP="003747CD">
      <w:pPr>
        <w:pStyle w:val="ListParagraph"/>
        <w:numPr>
          <w:ilvl w:val="0"/>
          <w:numId w:val="36"/>
        </w:numPr>
        <w:jc w:val="both"/>
        <w:rPr>
          <w:rFonts w:eastAsia="Calibri" w:cs="Times New Roman"/>
          <w:szCs w:val="24"/>
        </w:rPr>
      </w:pPr>
      <w:r w:rsidRPr="00EA1966">
        <w:rPr>
          <w:rFonts w:eastAsia="Calibri" w:cs="Times New Roman"/>
          <w:szCs w:val="24"/>
        </w:rPr>
        <w:t xml:space="preserve">Jei lizdų rėmelis montuojamas ne kabelių kanele, o sienoje, turi būti parinkti potinkinio montavimo rėmelis su vienu/dviem 8P8C (RJ45) 6 kategorijos kištukiniais lizdais. </w:t>
      </w:r>
    </w:p>
    <w:p w14:paraId="55E59D62" w14:textId="77777777" w:rsidR="001A7E98" w:rsidRPr="00EA1966" w:rsidRDefault="001A7E98" w:rsidP="003747CD">
      <w:pPr>
        <w:pStyle w:val="ListParagraph"/>
        <w:numPr>
          <w:ilvl w:val="0"/>
          <w:numId w:val="36"/>
        </w:numPr>
        <w:jc w:val="both"/>
        <w:rPr>
          <w:rFonts w:eastAsia="Calibri" w:cs="Times New Roman"/>
          <w:szCs w:val="24"/>
        </w:rPr>
      </w:pPr>
      <w:r w:rsidRPr="00EA1966">
        <w:rPr>
          <w:rFonts w:eastAsia="Calibri" w:cs="Times New Roman"/>
          <w:szCs w:val="24"/>
        </w:rPr>
        <w:t>Jei lizdų rėmelis montuojamas paviršiniu būdu, turi būti parinkti su paviršinio montažo dėžutėms atitinkami su vienu/dviem 8P8C (RJ45) 6 kategorijos kištukiniais lizdais.</w:t>
      </w:r>
    </w:p>
    <w:p w14:paraId="6A551E72" w14:textId="77777777" w:rsidR="001A7E98" w:rsidRPr="00EA1966" w:rsidRDefault="001A7E98" w:rsidP="001A7E98">
      <w:pPr>
        <w:pStyle w:val="ListParagraph"/>
        <w:jc w:val="both"/>
        <w:rPr>
          <w:rFonts w:cs="Times New Roman"/>
          <w:szCs w:val="24"/>
        </w:rPr>
      </w:pPr>
    </w:p>
    <w:p w14:paraId="5E7DED3B" w14:textId="77777777" w:rsidR="001A7E98" w:rsidRPr="00EA1966" w:rsidRDefault="001A7E98" w:rsidP="003747CD">
      <w:pPr>
        <w:pStyle w:val="ListParagraph"/>
        <w:numPr>
          <w:ilvl w:val="0"/>
          <w:numId w:val="33"/>
        </w:numPr>
        <w:spacing w:line="256" w:lineRule="auto"/>
        <w:jc w:val="both"/>
        <w:rPr>
          <w:rFonts w:cs="Times New Roman"/>
          <w:b/>
          <w:bCs/>
          <w:szCs w:val="24"/>
        </w:rPr>
      </w:pPr>
      <w:r w:rsidRPr="00EA1966">
        <w:rPr>
          <w:rFonts w:cs="Times New Roman"/>
          <w:b/>
          <w:bCs/>
          <w:szCs w:val="24"/>
        </w:rPr>
        <w:t>Metalinis kabelių kanalas</w:t>
      </w:r>
    </w:p>
    <w:p w14:paraId="2002C6E7" w14:textId="77777777" w:rsidR="001A7E98" w:rsidRPr="00EA1966" w:rsidRDefault="001A7E98" w:rsidP="003747CD">
      <w:pPr>
        <w:pStyle w:val="ListParagraph"/>
        <w:numPr>
          <w:ilvl w:val="0"/>
          <w:numId w:val="37"/>
        </w:numPr>
        <w:spacing w:line="256" w:lineRule="auto"/>
        <w:jc w:val="both"/>
        <w:rPr>
          <w:rFonts w:cs="Times New Roman"/>
          <w:szCs w:val="24"/>
        </w:rPr>
      </w:pPr>
      <w:r w:rsidRPr="00EA1966">
        <w:rPr>
          <w:rFonts w:cs="Times New Roman"/>
          <w:szCs w:val="24"/>
        </w:rPr>
        <w:t>Matmenys: 200</w:t>
      </w:r>
      <w:r w:rsidRPr="00EA1966">
        <w:rPr>
          <w:rFonts w:cs="Times New Roman"/>
          <w:szCs w:val="24"/>
        </w:rPr>
        <w:sym w:font="Symbol" w:char="F0B4"/>
      </w:r>
      <w:r w:rsidRPr="00EA1966">
        <w:rPr>
          <w:rFonts w:cs="Times New Roman"/>
          <w:szCs w:val="24"/>
        </w:rPr>
        <w:t>60 mm (plotis</w:t>
      </w:r>
      <w:r w:rsidRPr="00EA1966">
        <w:rPr>
          <w:rFonts w:cs="Times New Roman"/>
          <w:szCs w:val="24"/>
        </w:rPr>
        <w:sym w:font="Symbol" w:char="F0B4"/>
      </w:r>
      <w:r w:rsidRPr="00EA1966">
        <w:rPr>
          <w:rFonts w:cs="Times New Roman"/>
          <w:szCs w:val="24"/>
        </w:rPr>
        <w:t xml:space="preserve">aukštis); </w:t>
      </w:r>
    </w:p>
    <w:p w14:paraId="259556EC" w14:textId="77777777" w:rsidR="001A7E98" w:rsidRPr="00EA1966" w:rsidRDefault="001A7E98" w:rsidP="003747CD">
      <w:pPr>
        <w:pStyle w:val="ListParagraph"/>
        <w:numPr>
          <w:ilvl w:val="0"/>
          <w:numId w:val="37"/>
        </w:numPr>
        <w:spacing w:line="256" w:lineRule="auto"/>
        <w:jc w:val="both"/>
        <w:rPr>
          <w:rFonts w:cs="Times New Roman"/>
          <w:szCs w:val="24"/>
        </w:rPr>
      </w:pPr>
      <w:r w:rsidRPr="00EA1966">
        <w:rPr>
          <w:rFonts w:cs="Times New Roman"/>
          <w:szCs w:val="24"/>
        </w:rPr>
        <w:t>Matmenys: 100</w:t>
      </w:r>
      <w:r w:rsidRPr="00EA1966">
        <w:rPr>
          <w:rFonts w:cs="Times New Roman"/>
          <w:szCs w:val="24"/>
        </w:rPr>
        <w:sym w:font="Symbol" w:char="F0B4"/>
      </w:r>
      <w:r w:rsidRPr="00EA1966">
        <w:rPr>
          <w:rFonts w:cs="Times New Roman"/>
          <w:szCs w:val="24"/>
        </w:rPr>
        <w:t>60 mm (plotis</w:t>
      </w:r>
      <w:r w:rsidRPr="00EA1966">
        <w:rPr>
          <w:rFonts w:cs="Times New Roman"/>
          <w:szCs w:val="24"/>
        </w:rPr>
        <w:sym w:font="Symbol" w:char="F0B4"/>
      </w:r>
      <w:r w:rsidRPr="00EA1966">
        <w:rPr>
          <w:rFonts w:cs="Times New Roman"/>
          <w:szCs w:val="24"/>
        </w:rPr>
        <w:t xml:space="preserve">aukštis); </w:t>
      </w:r>
    </w:p>
    <w:p w14:paraId="6D346EC1" w14:textId="77777777" w:rsidR="001A7E98" w:rsidRPr="00EA1966" w:rsidRDefault="001A7E98" w:rsidP="003747CD">
      <w:pPr>
        <w:pStyle w:val="ListParagraph"/>
        <w:numPr>
          <w:ilvl w:val="0"/>
          <w:numId w:val="37"/>
        </w:numPr>
        <w:spacing w:line="256" w:lineRule="auto"/>
        <w:jc w:val="both"/>
        <w:rPr>
          <w:rFonts w:cs="Times New Roman"/>
          <w:szCs w:val="24"/>
        </w:rPr>
      </w:pPr>
      <w:r w:rsidRPr="00EA1966">
        <w:rPr>
          <w:rFonts w:cs="Times New Roman"/>
          <w:szCs w:val="24"/>
        </w:rPr>
        <w:t>Gali būti naudojami kitų išmatavimų metaliniai kabelių kanalai.</w:t>
      </w:r>
    </w:p>
    <w:p w14:paraId="0F89C5D9" w14:textId="77777777" w:rsidR="001A7E98" w:rsidRPr="00EA1966" w:rsidRDefault="001A7E98" w:rsidP="003747CD">
      <w:pPr>
        <w:pStyle w:val="ListParagraph"/>
        <w:numPr>
          <w:ilvl w:val="0"/>
          <w:numId w:val="37"/>
        </w:numPr>
        <w:spacing w:line="256" w:lineRule="auto"/>
        <w:jc w:val="both"/>
        <w:rPr>
          <w:rFonts w:cs="Times New Roman"/>
          <w:szCs w:val="24"/>
        </w:rPr>
      </w:pPr>
      <w:r w:rsidRPr="00EA1966">
        <w:rPr>
          <w:rFonts w:cs="Times New Roman"/>
          <w:szCs w:val="24"/>
        </w:rPr>
        <w:t>Priedai: sujungimai, kampai, atsišakojimai;</w:t>
      </w:r>
    </w:p>
    <w:p w14:paraId="3377C051" w14:textId="13039CDC" w:rsidR="001A7E98" w:rsidRDefault="001A7E98" w:rsidP="003747CD">
      <w:pPr>
        <w:pStyle w:val="ListParagraph"/>
        <w:numPr>
          <w:ilvl w:val="0"/>
          <w:numId w:val="37"/>
        </w:numPr>
        <w:spacing w:line="256" w:lineRule="auto"/>
        <w:jc w:val="both"/>
        <w:rPr>
          <w:rFonts w:cs="Times New Roman"/>
          <w:szCs w:val="24"/>
        </w:rPr>
      </w:pPr>
      <w:r w:rsidRPr="00EA1966">
        <w:rPr>
          <w:rFonts w:cs="Times New Roman"/>
          <w:szCs w:val="24"/>
        </w:rPr>
        <w:lastRenderedPageBreak/>
        <w:t>Komplekte su montavimo ir tvirtinimo elementais.</w:t>
      </w:r>
    </w:p>
    <w:p w14:paraId="0CA55ED2" w14:textId="77777777" w:rsidR="00E91A1A" w:rsidRPr="00EA1966" w:rsidRDefault="00E91A1A" w:rsidP="00E91A1A">
      <w:pPr>
        <w:pStyle w:val="ListParagraph"/>
        <w:spacing w:line="256" w:lineRule="auto"/>
        <w:jc w:val="both"/>
        <w:rPr>
          <w:rFonts w:cs="Times New Roman"/>
          <w:szCs w:val="24"/>
        </w:rPr>
      </w:pPr>
    </w:p>
    <w:p w14:paraId="1419BCE5" w14:textId="77777777" w:rsidR="001A7E98" w:rsidRPr="00EA1966" w:rsidRDefault="001A7E98" w:rsidP="003747CD">
      <w:pPr>
        <w:pStyle w:val="ListParagraph"/>
        <w:numPr>
          <w:ilvl w:val="0"/>
          <w:numId w:val="33"/>
        </w:numPr>
        <w:spacing w:line="256" w:lineRule="auto"/>
        <w:jc w:val="both"/>
        <w:rPr>
          <w:rFonts w:cs="Times New Roman"/>
          <w:b/>
          <w:bCs/>
          <w:szCs w:val="24"/>
        </w:rPr>
      </w:pPr>
      <w:r w:rsidRPr="00EA1966">
        <w:rPr>
          <w:rFonts w:cs="Times New Roman"/>
          <w:b/>
          <w:bCs/>
          <w:szCs w:val="24"/>
        </w:rPr>
        <w:t>Vertikalios kabelinės kopėtėlės</w:t>
      </w:r>
    </w:p>
    <w:p w14:paraId="3A704C06" w14:textId="77777777" w:rsidR="001A7E98" w:rsidRPr="00EA1966" w:rsidRDefault="001A7E98" w:rsidP="003747CD">
      <w:pPr>
        <w:pStyle w:val="ListParagraph"/>
        <w:numPr>
          <w:ilvl w:val="0"/>
          <w:numId w:val="38"/>
        </w:numPr>
        <w:spacing w:line="256" w:lineRule="auto"/>
        <w:jc w:val="both"/>
        <w:rPr>
          <w:rFonts w:cs="Times New Roman"/>
          <w:szCs w:val="24"/>
        </w:rPr>
      </w:pPr>
      <w:r w:rsidRPr="00EA1966">
        <w:rPr>
          <w:rFonts w:cs="Times New Roman"/>
          <w:szCs w:val="24"/>
        </w:rPr>
        <w:t>Matmenys: 200</w:t>
      </w:r>
      <w:r w:rsidRPr="00EA1966">
        <w:rPr>
          <w:rFonts w:cs="Times New Roman"/>
          <w:szCs w:val="24"/>
        </w:rPr>
        <w:sym w:font="Symbol" w:char="F0B4"/>
      </w:r>
      <w:r w:rsidRPr="00EA1966">
        <w:rPr>
          <w:rFonts w:cs="Times New Roman"/>
          <w:szCs w:val="24"/>
        </w:rPr>
        <w:t>60 mm (plotis</w:t>
      </w:r>
      <w:r w:rsidRPr="00EA1966">
        <w:rPr>
          <w:rFonts w:cs="Times New Roman"/>
          <w:szCs w:val="24"/>
        </w:rPr>
        <w:sym w:font="Symbol" w:char="F0B4"/>
      </w:r>
      <w:r w:rsidRPr="00EA1966">
        <w:rPr>
          <w:rFonts w:cs="Times New Roman"/>
          <w:szCs w:val="24"/>
        </w:rPr>
        <w:t xml:space="preserve">aukštis); </w:t>
      </w:r>
    </w:p>
    <w:p w14:paraId="012149D1" w14:textId="77777777" w:rsidR="001A7E98" w:rsidRPr="00EA1966" w:rsidRDefault="001A7E98" w:rsidP="003747CD">
      <w:pPr>
        <w:pStyle w:val="ListParagraph"/>
        <w:numPr>
          <w:ilvl w:val="0"/>
          <w:numId w:val="38"/>
        </w:numPr>
        <w:spacing w:line="256" w:lineRule="auto"/>
        <w:jc w:val="both"/>
        <w:rPr>
          <w:rFonts w:cs="Times New Roman"/>
          <w:szCs w:val="24"/>
        </w:rPr>
      </w:pPr>
      <w:r w:rsidRPr="00EA1966">
        <w:rPr>
          <w:rFonts w:cs="Times New Roman"/>
          <w:szCs w:val="24"/>
        </w:rPr>
        <w:t>Matmenys: 100</w:t>
      </w:r>
      <w:r w:rsidRPr="00EA1966">
        <w:rPr>
          <w:rFonts w:cs="Times New Roman"/>
          <w:szCs w:val="24"/>
        </w:rPr>
        <w:sym w:font="Symbol" w:char="F0B4"/>
      </w:r>
      <w:r w:rsidRPr="00EA1966">
        <w:rPr>
          <w:rFonts w:cs="Times New Roman"/>
          <w:szCs w:val="24"/>
        </w:rPr>
        <w:t>60 mm (plotis</w:t>
      </w:r>
      <w:r w:rsidRPr="00EA1966">
        <w:rPr>
          <w:rFonts w:cs="Times New Roman"/>
          <w:szCs w:val="24"/>
        </w:rPr>
        <w:sym w:font="Symbol" w:char="F0B4"/>
      </w:r>
      <w:r w:rsidRPr="00EA1966">
        <w:rPr>
          <w:rFonts w:cs="Times New Roman"/>
          <w:szCs w:val="24"/>
        </w:rPr>
        <w:t xml:space="preserve">aukštis); </w:t>
      </w:r>
    </w:p>
    <w:p w14:paraId="75197CE9" w14:textId="77777777" w:rsidR="001A7E98" w:rsidRPr="00EA1966" w:rsidRDefault="001A7E98" w:rsidP="003747CD">
      <w:pPr>
        <w:pStyle w:val="ListParagraph"/>
        <w:numPr>
          <w:ilvl w:val="0"/>
          <w:numId w:val="38"/>
        </w:numPr>
        <w:spacing w:line="256" w:lineRule="auto"/>
        <w:jc w:val="both"/>
        <w:rPr>
          <w:rFonts w:cs="Times New Roman"/>
          <w:szCs w:val="24"/>
        </w:rPr>
      </w:pPr>
      <w:r w:rsidRPr="00EA1966">
        <w:rPr>
          <w:rFonts w:cs="Times New Roman"/>
          <w:szCs w:val="24"/>
        </w:rPr>
        <w:t xml:space="preserve">Gali būti naudojami kitų išmatavimų metaliniai kabelių kanalai; </w:t>
      </w:r>
    </w:p>
    <w:p w14:paraId="6DD9FA5E" w14:textId="77777777" w:rsidR="001A7E98" w:rsidRPr="00EA1966" w:rsidRDefault="001A7E98" w:rsidP="003747CD">
      <w:pPr>
        <w:pStyle w:val="ListParagraph"/>
        <w:numPr>
          <w:ilvl w:val="0"/>
          <w:numId w:val="38"/>
        </w:numPr>
        <w:spacing w:line="256" w:lineRule="auto"/>
        <w:jc w:val="both"/>
        <w:rPr>
          <w:rFonts w:cs="Times New Roman"/>
          <w:szCs w:val="24"/>
        </w:rPr>
      </w:pPr>
      <w:r w:rsidRPr="00EA1966">
        <w:rPr>
          <w:rFonts w:cs="Times New Roman"/>
          <w:szCs w:val="24"/>
        </w:rPr>
        <w:t xml:space="preserve">Priedai: sujungimai, kampai, atsišakojimai; </w:t>
      </w:r>
    </w:p>
    <w:p w14:paraId="5E66D9F7" w14:textId="77777777" w:rsidR="001A7E98" w:rsidRPr="00EA1966" w:rsidRDefault="001A7E98" w:rsidP="003747CD">
      <w:pPr>
        <w:pStyle w:val="ListParagraph"/>
        <w:numPr>
          <w:ilvl w:val="0"/>
          <w:numId w:val="38"/>
        </w:numPr>
        <w:spacing w:line="256" w:lineRule="auto"/>
        <w:jc w:val="both"/>
        <w:rPr>
          <w:rFonts w:cs="Times New Roman"/>
          <w:szCs w:val="24"/>
        </w:rPr>
      </w:pPr>
      <w:r w:rsidRPr="00EA1966">
        <w:rPr>
          <w:rFonts w:cs="Times New Roman"/>
          <w:szCs w:val="24"/>
        </w:rPr>
        <w:t>Komplekte su montavimo ir tvirtinimo elementais.</w:t>
      </w:r>
    </w:p>
    <w:p w14:paraId="53BD4790" w14:textId="77777777" w:rsidR="001A7E98" w:rsidRPr="00EA1966" w:rsidRDefault="001A7E98" w:rsidP="001A7E98">
      <w:pPr>
        <w:spacing w:after="0"/>
        <w:contextualSpacing/>
        <w:jc w:val="both"/>
        <w:rPr>
          <w:rFonts w:ascii="Times New Roman" w:hAnsi="Times New Roman" w:cs="Times New Roman"/>
          <w:b/>
          <w:bCs/>
          <w:sz w:val="24"/>
          <w:szCs w:val="24"/>
        </w:rPr>
      </w:pPr>
    </w:p>
    <w:p w14:paraId="5C29265A" w14:textId="77777777" w:rsidR="001A7E98" w:rsidRPr="00EA1966" w:rsidRDefault="001A7E98" w:rsidP="003747CD">
      <w:pPr>
        <w:pStyle w:val="ListParagraph"/>
        <w:numPr>
          <w:ilvl w:val="0"/>
          <w:numId w:val="33"/>
        </w:numPr>
        <w:contextualSpacing w:val="0"/>
        <w:jc w:val="both"/>
        <w:rPr>
          <w:rFonts w:cs="Times New Roman"/>
          <w:b/>
          <w:bCs/>
          <w:szCs w:val="24"/>
        </w:rPr>
      </w:pPr>
      <w:r w:rsidRPr="00EA1966">
        <w:rPr>
          <w:rFonts w:cs="Times New Roman"/>
          <w:b/>
          <w:bCs/>
          <w:szCs w:val="24"/>
        </w:rPr>
        <w:t>Lizdas (1xRJ45 + 1xTV)</w:t>
      </w:r>
    </w:p>
    <w:p w14:paraId="31B13312" w14:textId="77777777" w:rsidR="001A7E98" w:rsidRPr="00EA1966" w:rsidRDefault="001A7E98" w:rsidP="003747CD">
      <w:pPr>
        <w:pStyle w:val="ListParagraph"/>
        <w:numPr>
          <w:ilvl w:val="0"/>
          <w:numId w:val="52"/>
        </w:numPr>
        <w:contextualSpacing w:val="0"/>
        <w:jc w:val="both"/>
        <w:rPr>
          <w:rFonts w:cs="Times New Roman"/>
          <w:szCs w:val="24"/>
        </w:rPr>
      </w:pPr>
      <w:r w:rsidRPr="00EA1966">
        <w:rPr>
          <w:rFonts w:cs="Times New Roman"/>
          <w:szCs w:val="24"/>
        </w:rPr>
        <w:t xml:space="preserve">1xRJ45 kompiuterinis lizdas atitinka 6cat; </w:t>
      </w:r>
    </w:p>
    <w:p w14:paraId="76011459" w14:textId="77777777" w:rsidR="001A7E98" w:rsidRPr="00EA1966" w:rsidRDefault="001A7E98" w:rsidP="003747CD">
      <w:pPr>
        <w:pStyle w:val="ListParagraph"/>
        <w:numPr>
          <w:ilvl w:val="0"/>
          <w:numId w:val="52"/>
        </w:numPr>
        <w:contextualSpacing w:val="0"/>
        <w:jc w:val="both"/>
        <w:rPr>
          <w:rFonts w:cs="Times New Roman"/>
          <w:szCs w:val="24"/>
        </w:rPr>
      </w:pPr>
      <w:r w:rsidRPr="00EA1966">
        <w:rPr>
          <w:rFonts w:cs="Times New Roman"/>
          <w:szCs w:val="24"/>
        </w:rPr>
        <w:t xml:space="preserve">1xRJ45 kompiuterinio lizdo darbo dažnis 250 MHz; </w:t>
      </w:r>
    </w:p>
    <w:p w14:paraId="2276A03B" w14:textId="77777777" w:rsidR="001A7E98" w:rsidRPr="00EA1966" w:rsidRDefault="001A7E98" w:rsidP="003747CD">
      <w:pPr>
        <w:pStyle w:val="ListParagraph"/>
        <w:numPr>
          <w:ilvl w:val="0"/>
          <w:numId w:val="52"/>
        </w:numPr>
        <w:contextualSpacing w:val="0"/>
        <w:jc w:val="both"/>
        <w:rPr>
          <w:rFonts w:cs="Times New Roman"/>
          <w:szCs w:val="24"/>
        </w:rPr>
      </w:pPr>
      <w:r w:rsidRPr="00EA1966">
        <w:rPr>
          <w:rFonts w:cs="Times New Roman"/>
          <w:szCs w:val="24"/>
        </w:rPr>
        <w:t xml:space="preserve">1xTV lizdo TV dažnis 0-2400 MHz </w:t>
      </w:r>
    </w:p>
    <w:p w14:paraId="3BEDC1B0" w14:textId="77777777" w:rsidR="001A7E98" w:rsidRPr="00EA1966" w:rsidRDefault="001A7E98" w:rsidP="003747CD">
      <w:pPr>
        <w:pStyle w:val="ListParagraph"/>
        <w:numPr>
          <w:ilvl w:val="0"/>
          <w:numId w:val="52"/>
        </w:numPr>
        <w:contextualSpacing w:val="0"/>
        <w:jc w:val="both"/>
        <w:rPr>
          <w:rFonts w:cs="Times New Roman"/>
          <w:b/>
          <w:bCs/>
          <w:szCs w:val="24"/>
        </w:rPr>
      </w:pPr>
      <w:r w:rsidRPr="00EA1966">
        <w:rPr>
          <w:rFonts w:cs="Times New Roman"/>
          <w:szCs w:val="24"/>
        </w:rPr>
        <w:t>Komplektuojamas su rėmeliu (derinama su elektros rozetėmis)</w:t>
      </w:r>
    </w:p>
    <w:p w14:paraId="2B2C5701" w14:textId="77777777" w:rsidR="001A7E98" w:rsidRPr="00EA1966" w:rsidRDefault="001A7E98" w:rsidP="001A7E98">
      <w:pPr>
        <w:jc w:val="both"/>
        <w:rPr>
          <w:rFonts w:ascii="Times New Roman" w:hAnsi="Times New Roman" w:cs="Times New Roman"/>
          <w:sz w:val="24"/>
          <w:szCs w:val="24"/>
        </w:rPr>
      </w:pPr>
    </w:p>
    <w:p w14:paraId="78DE6710" w14:textId="77777777" w:rsidR="001A7E98" w:rsidRPr="00EA1966" w:rsidRDefault="001A7E98" w:rsidP="003747CD">
      <w:pPr>
        <w:pStyle w:val="ListParagraph"/>
        <w:numPr>
          <w:ilvl w:val="0"/>
          <w:numId w:val="33"/>
        </w:numPr>
        <w:spacing w:line="256" w:lineRule="auto"/>
        <w:jc w:val="both"/>
        <w:rPr>
          <w:rFonts w:cs="Times New Roman"/>
          <w:b/>
          <w:szCs w:val="24"/>
        </w:rPr>
      </w:pPr>
      <w:r w:rsidRPr="00EA1966">
        <w:rPr>
          <w:rFonts w:cs="Times New Roman"/>
          <w:b/>
          <w:szCs w:val="24"/>
        </w:rPr>
        <w:t>Vamzdžiai PE, PVC (esant poreikiui plieniniai)</w:t>
      </w:r>
    </w:p>
    <w:p w14:paraId="0724BB5D" w14:textId="77777777" w:rsidR="001A7E98" w:rsidRPr="00EA1966" w:rsidRDefault="001A7E98" w:rsidP="001A7E98">
      <w:pPr>
        <w:spacing w:after="0"/>
        <w:contextualSpacing/>
        <w:jc w:val="both"/>
        <w:rPr>
          <w:rFonts w:ascii="Times New Roman" w:hAnsi="Times New Roman" w:cs="Times New Roman"/>
          <w:sz w:val="24"/>
          <w:szCs w:val="24"/>
        </w:rPr>
      </w:pPr>
      <w:r w:rsidRPr="00EA1966">
        <w:rPr>
          <w:rFonts w:ascii="Times New Roman" w:hAnsi="Times New Roman" w:cs="Times New Roman"/>
          <w:sz w:val="24"/>
          <w:szCs w:val="24"/>
        </w:rPr>
        <w:t>PVC (</w:t>
      </w:r>
      <w:proofErr w:type="spellStart"/>
      <w:r w:rsidRPr="00EA1966">
        <w:rPr>
          <w:rFonts w:ascii="Times New Roman" w:hAnsi="Times New Roman" w:cs="Times New Roman"/>
          <w:sz w:val="24"/>
          <w:szCs w:val="24"/>
        </w:rPr>
        <w:t>polivinilchloridas</w:t>
      </w:r>
      <w:proofErr w:type="spellEnd"/>
      <w:r w:rsidRPr="00EA1966">
        <w:rPr>
          <w:rFonts w:ascii="Times New Roman" w:hAnsi="Times New Roman" w:cs="Times New Roman"/>
          <w:sz w:val="24"/>
          <w:szCs w:val="24"/>
        </w:rPr>
        <w:t>), PE (polietilenas). Priklausomai nuo poreikių - gofruoti , tiesūs vamzdžiai. Į komplektaciją įeina ir visi vamzdžių tvirtinimo bei tarpusavio jungimo elementai. Vamzdžių diametras: pagal poreikius d20, d25, d32, d50.</w:t>
      </w:r>
    </w:p>
    <w:p w14:paraId="27349DA7" w14:textId="77777777" w:rsidR="001A7E98" w:rsidRPr="00EA1966" w:rsidRDefault="001A7E98" w:rsidP="001A7E98">
      <w:pPr>
        <w:spacing w:after="0"/>
        <w:contextualSpacing/>
        <w:jc w:val="both"/>
        <w:rPr>
          <w:rFonts w:ascii="Times New Roman" w:hAnsi="Times New Roman" w:cs="Times New Roman"/>
          <w:sz w:val="24"/>
          <w:szCs w:val="24"/>
        </w:rPr>
      </w:pPr>
    </w:p>
    <w:p w14:paraId="7A2BF878" w14:textId="77777777" w:rsidR="001A7E98" w:rsidRPr="00EA1966" w:rsidRDefault="001A7E98" w:rsidP="003747CD">
      <w:pPr>
        <w:pStyle w:val="ListParagraph"/>
        <w:numPr>
          <w:ilvl w:val="0"/>
          <w:numId w:val="33"/>
        </w:numPr>
        <w:spacing w:line="256" w:lineRule="auto"/>
        <w:jc w:val="both"/>
        <w:rPr>
          <w:rFonts w:cs="Times New Roman"/>
          <w:b/>
          <w:bCs/>
          <w:szCs w:val="24"/>
        </w:rPr>
      </w:pPr>
      <w:r w:rsidRPr="00EA1966">
        <w:rPr>
          <w:rFonts w:cs="Times New Roman"/>
          <w:b/>
          <w:bCs/>
          <w:szCs w:val="24"/>
        </w:rPr>
        <w:t>Instaliacinės, montažinės ir markiravimo medžiagos</w:t>
      </w:r>
    </w:p>
    <w:p w14:paraId="03E815C0" w14:textId="77777777" w:rsidR="001A7E98" w:rsidRDefault="001A7E98" w:rsidP="001A7E98">
      <w:pPr>
        <w:jc w:val="both"/>
        <w:rPr>
          <w:rFonts w:ascii="Times New Roman" w:hAnsi="Times New Roman" w:cs="Times New Roman"/>
          <w:sz w:val="24"/>
          <w:szCs w:val="24"/>
        </w:rPr>
      </w:pPr>
      <w:r w:rsidRPr="00EA1966">
        <w:rPr>
          <w:rFonts w:ascii="Times New Roman" w:hAnsi="Times New Roman" w:cs="Times New Roman"/>
          <w:sz w:val="24"/>
          <w:szCs w:val="24"/>
        </w:rPr>
        <w:t>Montažinės medžiagos - tai smulkios montavimo medžiagos, skirtos diegiamu sprendimu, įrangos ir kabelinių montavimui, perėjimų tarp sienų užsandarinimui, kabelių komutacijai, markiravimui, žymėjimui ir t.t.</w:t>
      </w:r>
    </w:p>
    <w:p w14:paraId="1D80451E" w14:textId="77777777" w:rsidR="000A4A06" w:rsidRPr="008F6A1D" w:rsidRDefault="000A4A06" w:rsidP="000A4A06">
      <w:pPr>
        <w:autoSpaceDE w:val="0"/>
        <w:autoSpaceDN w:val="0"/>
        <w:adjustRightInd w:val="0"/>
        <w:ind w:firstLine="851"/>
        <w:jc w:val="both"/>
        <w:rPr>
          <w:rFonts w:ascii="Times New Roman" w:hAnsi="Times New Roman" w:cs="Times New Roman"/>
          <w:sz w:val="24"/>
          <w:szCs w:val="24"/>
        </w:rPr>
      </w:pPr>
    </w:p>
    <w:p w14:paraId="6AB847EA" w14:textId="3E54B746" w:rsidR="00E877A3" w:rsidRDefault="001220CD" w:rsidP="00B77FC4">
      <w:pPr>
        <w:tabs>
          <w:tab w:val="left" w:pos="360"/>
          <w:tab w:val="left" w:pos="540"/>
          <w:tab w:val="left" w:pos="851"/>
        </w:tabs>
        <w:ind w:right="-81"/>
        <w:jc w:val="both"/>
        <w:rPr>
          <w:rFonts w:ascii="Times New Roman" w:hAnsi="Times New Roman" w:cs="Times New Roman"/>
          <w:b/>
          <w:sz w:val="24"/>
          <w:szCs w:val="24"/>
        </w:rPr>
      </w:pPr>
      <w:r>
        <w:rPr>
          <w:rFonts w:ascii="Times New Roman" w:hAnsi="Times New Roman" w:cs="Times New Roman"/>
          <w:b/>
          <w:sz w:val="24"/>
          <w:szCs w:val="24"/>
        </w:rPr>
        <w:t xml:space="preserve">     9</w:t>
      </w:r>
      <w:r w:rsidR="004B3188" w:rsidRPr="004B3188">
        <w:rPr>
          <w:rFonts w:ascii="Times New Roman" w:hAnsi="Times New Roman" w:cs="Times New Roman"/>
          <w:b/>
          <w:sz w:val="24"/>
          <w:szCs w:val="24"/>
        </w:rPr>
        <w:t>.</w:t>
      </w:r>
      <w:r w:rsidR="00E877A3">
        <w:rPr>
          <w:rFonts w:ascii="Times New Roman" w:hAnsi="Times New Roman" w:cs="Times New Roman"/>
          <w:b/>
          <w:sz w:val="24"/>
          <w:szCs w:val="24"/>
        </w:rPr>
        <w:t xml:space="preserve"> Vėdinimas. </w:t>
      </w:r>
      <w:r w:rsidR="00E877A3">
        <w:rPr>
          <w:rFonts w:ascii="Times New Roman" w:hAnsi="Times New Roman" w:cs="Times New Roman"/>
          <w:sz w:val="24"/>
          <w:szCs w:val="24"/>
        </w:rPr>
        <w:t>Esantys vėdinimo ortakiai pritaikomi naujai išdėstytos įrangos pajungimui</w:t>
      </w:r>
      <w:r w:rsidR="00CD70AE">
        <w:rPr>
          <w:rFonts w:ascii="Times New Roman" w:hAnsi="Times New Roman" w:cs="Times New Roman"/>
          <w:sz w:val="24"/>
          <w:szCs w:val="24"/>
        </w:rPr>
        <w:t xml:space="preserve">. </w:t>
      </w:r>
      <w:r w:rsidR="00E877A3">
        <w:rPr>
          <w:rFonts w:ascii="Times New Roman" w:hAnsi="Times New Roman" w:cs="Times New Roman"/>
          <w:sz w:val="24"/>
          <w:szCs w:val="24"/>
        </w:rPr>
        <w:t xml:space="preserve"> </w:t>
      </w:r>
      <w:r w:rsidR="004B3188" w:rsidRPr="004B318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58984181" w14:textId="19A49CC3" w:rsidR="00B77FC4" w:rsidRPr="00B77FC4" w:rsidRDefault="00E877A3" w:rsidP="00B77FC4">
      <w:pPr>
        <w:tabs>
          <w:tab w:val="left" w:pos="360"/>
          <w:tab w:val="left" w:pos="540"/>
          <w:tab w:val="left" w:pos="851"/>
        </w:tabs>
        <w:ind w:right="-81"/>
        <w:jc w:val="both"/>
        <w:rPr>
          <w:rFonts w:ascii="Times New Roman" w:eastAsia="Times New Roman" w:hAnsi="Times New Roman" w:cs="Times New Roman"/>
          <w:sz w:val="24"/>
          <w:szCs w:val="24"/>
          <w:lang w:eastAsia="lt-LT"/>
        </w:rPr>
      </w:pPr>
      <w:r>
        <w:rPr>
          <w:rFonts w:ascii="Times New Roman" w:hAnsi="Times New Roman" w:cs="Times New Roman"/>
          <w:b/>
          <w:sz w:val="24"/>
          <w:szCs w:val="24"/>
        </w:rPr>
        <w:t xml:space="preserve">   10. </w:t>
      </w:r>
      <w:r w:rsidR="004B3188" w:rsidRPr="004B3188">
        <w:rPr>
          <w:rFonts w:ascii="Times New Roman" w:hAnsi="Times New Roman" w:cs="Times New Roman"/>
          <w:b/>
          <w:sz w:val="24"/>
          <w:szCs w:val="24"/>
        </w:rPr>
        <w:t>Kiti darbai.</w:t>
      </w:r>
      <w:r w:rsidR="004B3188">
        <w:rPr>
          <w:rFonts w:cs="Times New Roman"/>
          <w:szCs w:val="24"/>
        </w:rPr>
        <w:t xml:space="preserve"> </w:t>
      </w:r>
      <w:r w:rsidR="00B77FC4" w:rsidRPr="00B77FC4">
        <w:rPr>
          <w:rFonts w:ascii="Times New Roman" w:eastAsia="Times New Roman" w:hAnsi="Times New Roman" w:cs="Times New Roman"/>
          <w:sz w:val="24"/>
          <w:szCs w:val="24"/>
          <w:lang w:eastAsia="lt-LT"/>
        </w:rPr>
        <w:t>Pažymėtoje darbų zonoje Rangovas,</w:t>
      </w:r>
      <w:r w:rsidR="00B77FC4">
        <w:rPr>
          <w:rFonts w:ascii="Times New Roman" w:eastAsia="Times New Roman" w:hAnsi="Times New Roman" w:cs="Times New Roman"/>
          <w:sz w:val="24"/>
          <w:szCs w:val="24"/>
          <w:lang w:eastAsia="lt-LT"/>
        </w:rPr>
        <w:t xml:space="preserve"> apžiūrėjęs remontuojamas patalpas</w:t>
      </w:r>
      <w:r w:rsidR="00B77FC4" w:rsidRPr="00B77FC4">
        <w:rPr>
          <w:rFonts w:ascii="Times New Roman" w:eastAsia="Times New Roman" w:hAnsi="Times New Roman" w:cs="Times New Roman"/>
          <w:sz w:val="24"/>
          <w:szCs w:val="24"/>
          <w:lang w:eastAsia="lt-LT"/>
        </w:rPr>
        <w:t>, įsivertina, kad, atliekant patalpų remontą, reikės atlikti ir kitus darbus (statybinio laužo išnešimas iš remontuojam</w:t>
      </w:r>
      <w:r w:rsidR="001220CD">
        <w:rPr>
          <w:rFonts w:ascii="Times New Roman" w:eastAsia="Times New Roman" w:hAnsi="Times New Roman" w:cs="Times New Roman"/>
          <w:sz w:val="24"/>
          <w:szCs w:val="24"/>
          <w:lang w:eastAsia="lt-LT"/>
        </w:rPr>
        <w:t>ų</w:t>
      </w:r>
      <w:r w:rsidR="00B77FC4" w:rsidRPr="00B77FC4">
        <w:rPr>
          <w:rFonts w:ascii="Times New Roman" w:eastAsia="Times New Roman" w:hAnsi="Times New Roman" w:cs="Times New Roman"/>
          <w:sz w:val="24"/>
          <w:szCs w:val="24"/>
          <w:lang w:eastAsia="lt-LT"/>
        </w:rPr>
        <w:t xml:space="preserve"> </w:t>
      </w:r>
      <w:r w:rsidR="001220CD">
        <w:rPr>
          <w:rFonts w:ascii="Times New Roman" w:eastAsia="Times New Roman" w:hAnsi="Times New Roman" w:cs="Times New Roman"/>
          <w:sz w:val="24"/>
          <w:szCs w:val="24"/>
          <w:lang w:eastAsia="lt-LT"/>
        </w:rPr>
        <w:t>patalpų</w:t>
      </w:r>
      <w:r w:rsidR="00B77FC4" w:rsidRPr="00B77FC4">
        <w:rPr>
          <w:rFonts w:ascii="Times New Roman" w:eastAsia="Times New Roman" w:hAnsi="Times New Roman" w:cs="Times New Roman"/>
          <w:sz w:val="24"/>
          <w:szCs w:val="24"/>
          <w:lang w:eastAsia="lt-LT"/>
        </w:rPr>
        <w:t xml:space="preserve">, transportavimas į sąvartyną, sąvartyno mokestis, įrankių ir įrangos nuoma ir taip toliau) nenumatytus užsakovo atliktinų darbų aprašyme. Išsamiai susipažįsta su </w:t>
      </w:r>
      <w:r w:rsidR="00B77FC4">
        <w:rPr>
          <w:rFonts w:ascii="Times New Roman" w:eastAsia="Times New Roman" w:hAnsi="Times New Roman" w:cs="Times New Roman"/>
          <w:sz w:val="24"/>
          <w:szCs w:val="24"/>
          <w:lang w:eastAsia="lt-LT"/>
        </w:rPr>
        <w:t>aprašo</w:t>
      </w:r>
      <w:r w:rsidR="00B77FC4" w:rsidRPr="00B77FC4">
        <w:rPr>
          <w:rFonts w:ascii="Times New Roman" w:eastAsia="Times New Roman" w:hAnsi="Times New Roman" w:cs="Times New Roman"/>
          <w:sz w:val="24"/>
          <w:szCs w:val="24"/>
          <w:lang w:eastAsia="lt-LT"/>
        </w:rPr>
        <w:t xml:space="preserve"> ir darbų techniniame aprašyme nurodytais reikalavimais, pasitikrina darbų kiekius, reikalavimus statybos eigoje naudojamoms medžiagoms, laikosi darbų technologijos ir  eiliškumo, darbo saugos, priešgaisrinės saugos, higienos reikalavimų, vidaus tvarkos ir taisyklių, naudoja tvarkingus darbo įrankius, el. instrumentus, pagalbines priemones.  </w:t>
      </w:r>
    </w:p>
    <w:p w14:paraId="6415D990" w14:textId="77777777" w:rsidR="00B77FC4" w:rsidRPr="00B77FC4" w:rsidRDefault="00B77FC4" w:rsidP="00B77FC4">
      <w:pPr>
        <w:tabs>
          <w:tab w:val="left" w:pos="360"/>
          <w:tab w:val="left" w:pos="540"/>
          <w:tab w:val="left" w:pos="720"/>
          <w:tab w:val="left" w:pos="7020"/>
        </w:tabs>
        <w:spacing w:after="0" w:line="240" w:lineRule="auto"/>
        <w:ind w:right="-81"/>
        <w:jc w:val="both"/>
        <w:rPr>
          <w:rFonts w:ascii="Times New Roman" w:eastAsia="Times New Roman" w:hAnsi="Times New Roman" w:cs="Times New Roman"/>
          <w:sz w:val="24"/>
          <w:szCs w:val="24"/>
          <w:lang w:eastAsia="lt-LT"/>
        </w:rPr>
      </w:pPr>
      <w:r w:rsidRPr="00B77FC4">
        <w:rPr>
          <w:rFonts w:ascii="Times New Roman" w:eastAsia="Times New Roman" w:hAnsi="Times New Roman" w:cs="Times New Roman"/>
          <w:sz w:val="24"/>
          <w:szCs w:val="24"/>
          <w:lang w:eastAsia="lt-LT"/>
        </w:rPr>
        <w:tab/>
        <w:t>Priešgaisrinėse pertvarose kiekvienai inžinerinei komunikacijai (kabeliams, ortakiams, vamzdynams) sandarinti naudojamos specialiai šiai inžinerinei komunikacijai skirtos sandarinimo sistemos. Kai inžinerinės sistemos kerta priešgaisrinės pertvaros statybines konstrukcijas, angas tarp jų ir konstrukcijų per visą konstrukcijos storį, užsandarinti užpildu (priešgaisrinis sandarinimo skiedinys), kurio atsparumas ugniai ne žemesnis už pačios kertamos statybinės konstrukcijos atsparumas ugniai. Paprastojo remonto darbus atlikti vadovaujantis privalomaisiais darbo ir gaisrinės saugos dokumentų  reikalavimais ir taisyklėmis, laikytis Santaros klinikų vidaus taisyklių reikalavimų. Darbų vykdyti, prisilaikant visų technologinių reikalavimų, naudoti tik sertifikuotas medžiagas, tinkamas naudoti viešos paskirties objektuose ir gydimo įstaigose. Darbuotojai privalo būti aprūpinti individualiomis darbo saugos ir higienos  priemonėmis, visa įranga reikalinga šiems  darbams atliki.</w:t>
      </w:r>
    </w:p>
    <w:p w14:paraId="35485223" w14:textId="58788954" w:rsidR="004B3188" w:rsidRPr="004B3188" w:rsidRDefault="00D506C3" w:rsidP="004B3188">
      <w:pPr>
        <w:tabs>
          <w:tab w:val="left" w:pos="851"/>
          <w:tab w:val="left" w:pos="7020"/>
        </w:tabs>
        <w:spacing w:line="276" w:lineRule="auto"/>
        <w:jc w:val="both"/>
        <w:rPr>
          <w:rFonts w:ascii="Times New Roman" w:eastAsia="TimesNewRomanPSMT" w:hAnsi="Times New Roman" w:cs="Times New Roman"/>
          <w:sz w:val="24"/>
          <w:szCs w:val="24"/>
          <w:lang w:eastAsia="lt-LT"/>
        </w:rPr>
      </w:pPr>
      <w:r>
        <w:rPr>
          <w:rFonts w:ascii="Times New Roman" w:eastAsia="TimesNewRomanPSMT" w:hAnsi="Times New Roman" w:cs="Times New Roman"/>
          <w:sz w:val="24"/>
          <w:szCs w:val="24"/>
          <w:lang w:eastAsia="lt-LT"/>
        </w:rPr>
        <w:t>Techninėje specifikacijoje</w:t>
      </w:r>
      <w:r w:rsidR="004B3188" w:rsidRPr="004B3188">
        <w:rPr>
          <w:rFonts w:ascii="Times New Roman" w:eastAsia="TimesNewRomanPSMT" w:hAnsi="Times New Roman" w:cs="Times New Roman"/>
          <w:sz w:val="24"/>
          <w:szCs w:val="24"/>
          <w:lang w:eastAsia="lt-LT"/>
        </w:rPr>
        <w:t xml:space="preserve"> nurodytus konkrečius modelius ar šaltinius, konkrečius procesus ar prekės ženklus, patentus, tipus, konkrečią kilmę ar gamybą (jei nurodyta) laikyti neįpareigojančiais, t. y. tiekėjas gali siūlyti lygiavertes medžiagas, įrangą ir kt. Nurodomi Europos standartą perimantys Lietuvos standartai, Europos techniniai liudijimai, tarptautiniai standartai, kitos Europos </w:t>
      </w:r>
      <w:r w:rsidR="004B3188" w:rsidRPr="004B3188">
        <w:rPr>
          <w:rFonts w:ascii="Times New Roman" w:eastAsia="TimesNewRomanPSMT" w:hAnsi="Times New Roman" w:cs="Times New Roman"/>
          <w:sz w:val="24"/>
          <w:szCs w:val="24"/>
          <w:lang w:eastAsia="lt-LT"/>
        </w:rPr>
        <w:lastRenderedPageBreak/>
        <w:t>standartizacijos įstaigų nustatytos techninių normatyvų sistemos arba nacionaliniai standartai, nacionaliniai techniniai liudijimai, susiję su darbų projektavimu, apskaičiavimu ir vykdymu bei produktų naudojimu turi būti suprantami kaip privalomi su prierašu „arba lygiavertis“.</w:t>
      </w:r>
    </w:p>
    <w:p w14:paraId="3283E6FA" w14:textId="2655C1BE" w:rsidR="004B3188" w:rsidRDefault="004B3188" w:rsidP="004B3188">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4B3188">
        <w:rPr>
          <w:rFonts w:ascii="Times New Roman" w:eastAsia="TimesNewRomanPSMT" w:hAnsi="Times New Roman" w:cs="Times New Roman"/>
          <w:sz w:val="24"/>
          <w:szCs w:val="24"/>
          <w:lang w:eastAsia="lt-LT"/>
        </w:rPr>
        <w:tab/>
      </w:r>
      <w:r w:rsidR="00EF7B96" w:rsidRPr="00EF7B96">
        <w:rPr>
          <w:rFonts w:ascii="Times New Roman" w:eastAsia="TimesNewRomanPSMT" w:hAnsi="Times New Roman" w:cs="Times New Roman"/>
          <w:sz w:val="24"/>
          <w:szCs w:val="24"/>
          <w:lang w:eastAsia="lt-LT"/>
        </w:rPr>
        <w:t>Užsakovas užtikrina pakankam</w:t>
      </w:r>
      <w:r w:rsidR="00CD33B8">
        <w:rPr>
          <w:rFonts w:ascii="Times New Roman" w:eastAsia="TimesNewRomanPSMT" w:hAnsi="Times New Roman" w:cs="Times New Roman"/>
          <w:sz w:val="24"/>
          <w:szCs w:val="24"/>
          <w:lang w:eastAsia="lt-LT"/>
        </w:rPr>
        <w:t>ą</w:t>
      </w:r>
      <w:r w:rsidR="00EF7B96" w:rsidRPr="00EF7B96">
        <w:rPr>
          <w:rFonts w:ascii="Times New Roman" w:eastAsia="TimesNewRomanPSMT" w:hAnsi="Times New Roman" w:cs="Times New Roman"/>
          <w:sz w:val="24"/>
          <w:szCs w:val="24"/>
          <w:lang w:eastAsia="lt-LT"/>
        </w:rPr>
        <w:t xml:space="preserve"> elektros energijos ir vandens kiek</w:t>
      </w:r>
      <w:r w:rsidR="00D349C8">
        <w:rPr>
          <w:rFonts w:ascii="Times New Roman" w:eastAsia="TimesNewRomanPSMT" w:hAnsi="Times New Roman" w:cs="Times New Roman"/>
          <w:sz w:val="24"/>
          <w:szCs w:val="24"/>
          <w:lang w:eastAsia="lt-LT"/>
        </w:rPr>
        <w:t>io tiekimą statybviet</w:t>
      </w:r>
      <w:r w:rsidR="00CD33B8">
        <w:rPr>
          <w:rFonts w:ascii="Times New Roman" w:eastAsia="TimesNewRomanPSMT" w:hAnsi="Times New Roman" w:cs="Times New Roman"/>
          <w:sz w:val="24"/>
          <w:szCs w:val="24"/>
          <w:lang w:eastAsia="lt-LT"/>
        </w:rPr>
        <w:t>ei</w:t>
      </w:r>
      <w:r w:rsidR="00D349C8">
        <w:rPr>
          <w:rFonts w:ascii="Times New Roman" w:eastAsia="TimesNewRomanPSMT" w:hAnsi="Times New Roman" w:cs="Times New Roman"/>
          <w:sz w:val="24"/>
          <w:szCs w:val="24"/>
          <w:lang w:eastAsia="lt-LT"/>
        </w:rPr>
        <w:t xml:space="preserve">, </w:t>
      </w:r>
      <w:r w:rsidRPr="004B3188">
        <w:rPr>
          <w:rFonts w:ascii="Times New Roman" w:eastAsia="TimesNewRomanPSMT" w:hAnsi="Times New Roman" w:cs="Times New Roman"/>
          <w:sz w:val="24"/>
          <w:szCs w:val="24"/>
          <w:lang w:eastAsia="lt-LT"/>
        </w:rPr>
        <w:t xml:space="preserve">, </w:t>
      </w:r>
      <w:r w:rsidR="00AE1ABF">
        <w:rPr>
          <w:rFonts w:ascii="Times New Roman" w:eastAsia="TimesNewRomanPSMT" w:hAnsi="Times New Roman" w:cs="Times New Roman"/>
          <w:sz w:val="24"/>
          <w:szCs w:val="24"/>
          <w:lang w:eastAsia="lt-LT"/>
        </w:rPr>
        <w:t xml:space="preserve">Rangovas </w:t>
      </w:r>
      <w:r w:rsidRPr="004B3188">
        <w:rPr>
          <w:rFonts w:ascii="Times New Roman" w:eastAsia="TimesNewRomanPSMT" w:hAnsi="Times New Roman" w:cs="Times New Roman"/>
          <w:sz w:val="24"/>
          <w:szCs w:val="24"/>
          <w:lang w:eastAsia="lt-LT"/>
        </w:rPr>
        <w:t>įrengia laikinas apskaitos priemones, užsakovo nurodytoje vietoje įreng</w:t>
      </w:r>
      <w:r w:rsidR="00AE1ABF">
        <w:rPr>
          <w:rFonts w:ascii="Times New Roman" w:eastAsia="TimesNewRomanPSMT" w:hAnsi="Times New Roman" w:cs="Times New Roman"/>
          <w:sz w:val="24"/>
          <w:szCs w:val="24"/>
          <w:lang w:eastAsia="lt-LT"/>
        </w:rPr>
        <w:t>ia</w:t>
      </w:r>
      <w:r w:rsidRPr="004B3188">
        <w:rPr>
          <w:rFonts w:ascii="Times New Roman" w:eastAsia="TimesNewRomanPSMT" w:hAnsi="Times New Roman" w:cs="Times New Roman"/>
          <w:sz w:val="24"/>
          <w:szCs w:val="24"/>
          <w:lang w:eastAsia="lt-LT"/>
        </w:rPr>
        <w:t xml:space="preserve"> buitines patalpas Rangovo ar subrangovų darbuotojams.</w:t>
      </w:r>
      <w:r w:rsidRPr="004B3188">
        <w:rPr>
          <w:rFonts w:ascii="Times New Roman" w:eastAsia="Times New Roman" w:hAnsi="Times New Roman" w:cs="Times New Roman"/>
          <w:sz w:val="24"/>
          <w:szCs w:val="24"/>
          <w:lang w:eastAsia="lt-LT"/>
        </w:rPr>
        <w:t xml:space="preserve"> </w:t>
      </w:r>
      <w:r w:rsidRPr="004B3188">
        <w:rPr>
          <w:rFonts w:ascii="Times New Roman" w:eastAsia="TimesNewRomanPSMT" w:hAnsi="Times New Roman" w:cs="Times New Roman"/>
          <w:sz w:val="24"/>
          <w:szCs w:val="24"/>
          <w:lang w:eastAsia="lt-LT"/>
        </w:rPr>
        <w:t xml:space="preserve">Rangovas, teikdamas pasiūlymą, privalo įsivertinti visas išlaidas, būtinas užtikrinti saugų bei tvarkingą statybos darbų procesą (nuolatinę į statybvietę patenkančių bei iš jos išeinančių asmenų blaivumo patikrą, praėjimo kontrolę, statybinių atliekų surinkimą, rūšiavimą bei šalinimą </w:t>
      </w:r>
      <w:r w:rsidR="0028129E">
        <w:rPr>
          <w:rFonts w:ascii="Times New Roman" w:eastAsia="TimesNewRomanPSMT" w:hAnsi="Times New Roman" w:cs="Times New Roman"/>
          <w:sz w:val="24"/>
          <w:szCs w:val="24"/>
          <w:lang w:eastAsia="lt-LT"/>
        </w:rPr>
        <w:t>darbo vietose</w:t>
      </w:r>
      <w:r w:rsidRPr="004B3188">
        <w:rPr>
          <w:rFonts w:ascii="Times New Roman" w:eastAsia="TimesNewRomanPSMT" w:hAnsi="Times New Roman" w:cs="Times New Roman"/>
          <w:sz w:val="24"/>
          <w:szCs w:val="24"/>
          <w:lang w:eastAsia="lt-LT"/>
        </w:rPr>
        <w:t>)</w:t>
      </w:r>
      <w:r w:rsidRPr="004B3188">
        <w:rPr>
          <w:rFonts w:ascii="Times New Roman" w:eastAsia="Times New Roman" w:hAnsi="Times New Roman" w:cs="Times New Roman"/>
          <w:sz w:val="24"/>
          <w:szCs w:val="24"/>
          <w:lang w:eastAsia="lt-LT"/>
        </w:rPr>
        <w:t xml:space="preserve"> </w:t>
      </w:r>
    </w:p>
    <w:p w14:paraId="42F661ED" w14:textId="73C7E0D4" w:rsidR="004D3226" w:rsidRDefault="004D3226" w:rsidP="004B3188">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715601E9" w14:textId="77777777" w:rsidR="00746C40" w:rsidRPr="00746C40" w:rsidRDefault="00746C40" w:rsidP="00746C40">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746C40">
        <w:rPr>
          <w:rFonts w:ascii="Times New Roman" w:eastAsia="Times New Roman" w:hAnsi="Times New Roman" w:cs="Times New Roman"/>
          <w:sz w:val="24"/>
          <w:szCs w:val="24"/>
          <w:lang w:eastAsia="lt-LT"/>
        </w:rPr>
        <w:t xml:space="preserve">Parengė: </w:t>
      </w:r>
    </w:p>
    <w:p w14:paraId="5B9C4039" w14:textId="0B942AEE" w:rsidR="00746C40" w:rsidRDefault="00746C40" w:rsidP="00746C40">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746C40">
        <w:rPr>
          <w:rFonts w:ascii="Times New Roman" w:eastAsia="Times New Roman" w:hAnsi="Times New Roman" w:cs="Times New Roman"/>
          <w:sz w:val="24"/>
          <w:szCs w:val="24"/>
          <w:lang w:eastAsia="lt-LT"/>
        </w:rPr>
        <w:t>Ūkio skyriaus vedėjas        Viktoras Sudvojus</w:t>
      </w:r>
    </w:p>
    <w:p w14:paraId="2A7C0034"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780A6153"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01B2D9B5"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28CE4D9E"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2D6C8A87"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1C88445A"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15BFA873"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531571B6"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4FF45E65"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6F170025"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61433C59" w14:textId="77777777" w:rsidR="00746C40" w:rsidRDefault="00746C40"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5E885B96" w14:textId="606D6EDF" w:rsidR="004D3226" w:rsidRPr="004D3226" w:rsidRDefault="004D3226"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4D3226">
        <w:rPr>
          <w:rFonts w:ascii="Times New Roman" w:eastAsia="Times New Roman" w:hAnsi="Times New Roman" w:cs="Times New Roman"/>
          <w:sz w:val="24"/>
          <w:szCs w:val="24"/>
          <w:lang w:eastAsia="lt-LT"/>
        </w:rPr>
        <w:t>Tvarkomos patalpos:</w:t>
      </w:r>
    </w:p>
    <w:p w14:paraId="302E7983" w14:textId="77777777" w:rsidR="004D3226" w:rsidRPr="004D3226" w:rsidRDefault="004D3226" w:rsidP="004D3226">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4D3226">
        <w:rPr>
          <w:rFonts w:ascii="Times New Roman" w:eastAsia="Times New Roman" w:hAnsi="Times New Roman" w:cs="Times New Roman"/>
          <w:sz w:val="24"/>
          <w:szCs w:val="24"/>
          <w:lang w:eastAsia="lt-LT"/>
        </w:rPr>
        <w:t>2-10; 2-11; 2-12; 2-13.</w:t>
      </w:r>
    </w:p>
    <w:p w14:paraId="43CB1DFD" w14:textId="47F38DA1" w:rsidR="004D3226" w:rsidRDefault="004D3226" w:rsidP="004B3188">
      <w:pPr>
        <w:tabs>
          <w:tab w:val="left" w:pos="851"/>
          <w:tab w:val="left" w:pos="7020"/>
        </w:tabs>
        <w:spacing w:after="0" w:line="276" w:lineRule="auto"/>
        <w:jc w:val="both"/>
        <w:rPr>
          <w:rFonts w:ascii="Times New Roman" w:eastAsia="Times New Roman" w:hAnsi="Times New Roman" w:cs="Times New Roman"/>
          <w:sz w:val="24"/>
          <w:szCs w:val="24"/>
          <w:lang w:eastAsia="lt-LT"/>
        </w:rPr>
      </w:pPr>
      <w:r w:rsidRPr="004D3226">
        <w:rPr>
          <w:rFonts w:ascii="Times New Roman" w:eastAsia="Times New Roman" w:hAnsi="Times New Roman" w:cs="Times New Roman"/>
          <w:sz w:val="24"/>
          <w:szCs w:val="24"/>
          <w:lang w:eastAsia="lt-LT"/>
        </w:rPr>
        <w:t>(Dabarti</w:t>
      </w:r>
      <w:r w:rsidR="00E877A3">
        <w:rPr>
          <w:rFonts w:ascii="Times New Roman" w:eastAsia="Times New Roman" w:hAnsi="Times New Roman" w:cs="Times New Roman"/>
          <w:sz w:val="24"/>
          <w:szCs w:val="24"/>
          <w:lang w:eastAsia="lt-LT"/>
        </w:rPr>
        <w:t>n</w:t>
      </w:r>
      <w:r w:rsidRPr="004D3226">
        <w:rPr>
          <w:rFonts w:ascii="Times New Roman" w:eastAsia="Times New Roman" w:hAnsi="Times New Roman" w:cs="Times New Roman"/>
          <w:sz w:val="24"/>
          <w:szCs w:val="24"/>
          <w:lang w:eastAsia="lt-LT"/>
        </w:rPr>
        <w:t>is patalpų išdėstymas)</w:t>
      </w:r>
    </w:p>
    <w:p w14:paraId="594C5DF4" w14:textId="4A971746" w:rsidR="004D3226" w:rsidRPr="004B3188" w:rsidRDefault="004D3226" w:rsidP="004B3188">
      <w:pPr>
        <w:tabs>
          <w:tab w:val="left" w:pos="851"/>
          <w:tab w:val="left" w:pos="7020"/>
        </w:tabs>
        <w:spacing w:after="0" w:line="276" w:lineRule="auto"/>
        <w:jc w:val="both"/>
        <w:rPr>
          <w:rFonts w:ascii="Times New Roman" w:eastAsia="Times New Roman" w:hAnsi="Times New Roman" w:cs="Times New Roman"/>
          <w:sz w:val="24"/>
          <w:szCs w:val="24"/>
          <w:lang w:eastAsia="lt-LT"/>
        </w:rPr>
      </w:pPr>
      <w:r>
        <w:rPr>
          <w:noProof/>
        </w:rPr>
        <w:drawing>
          <wp:inline distT="0" distB="0" distL="0" distR="0" wp14:anchorId="1D5A3C1F" wp14:editId="691F608D">
            <wp:extent cx="6120130" cy="2393208"/>
            <wp:effectExtent l="0" t="0" r="0" b="7620"/>
            <wp:docPr id="1" name="Picture 1" descr="cid:image003.jpg@01DB1EEE.E4F0A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jpg@01DB1EEE.E4F0AE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130" cy="2393208"/>
                    </a:xfrm>
                    <a:prstGeom prst="rect">
                      <a:avLst/>
                    </a:prstGeom>
                    <a:noFill/>
                    <a:ln>
                      <a:noFill/>
                    </a:ln>
                  </pic:spPr>
                </pic:pic>
              </a:graphicData>
            </a:graphic>
          </wp:inline>
        </w:drawing>
      </w:r>
    </w:p>
    <w:p w14:paraId="61FE248A" w14:textId="77777777" w:rsidR="00992EA9" w:rsidRDefault="00992EA9" w:rsidP="00AF3CCE">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61F21E4D" w14:textId="77777777" w:rsidR="00992EA9" w:rsidRDefault="00992EA9" w:rsidP="00AF3CCE">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1F6BCF06" w14:textId="77777777" w:rsidR="00992EA9" w:rsidRDefault="00992EA9" w:rsidP="00AF3CCE">
      <w:pPr>
        <w:tabs>
          <w:tab w:val="left" w:pos="851"/>
          <w:tab w:val="left" w:pos="7020"/>
        </w:tabs>
        <w:spacing w:after="0" w:line="276" w:lineRule="auto"/>
        <w:jc w:val="both"/>
        <w:rPr>
          <w:rFonts w:ascii="Times New Roman" w:eastAsia="Times New Roman" w:hAnsi="Times New Roman" w:cs="Times New Roman"/>
          <w:sz w:val="24"/>
          <w:szCs w:val="24"/>
          <w:lang w:eastAsia="lt-LT"/>
        </w:rPr>
      </w:pPr>
    </w:p>
    <w:p w14:paraId="6143F657" w14:textId="2081677C" w:rsidR="004B3188" w:rsidRDefault="004D3226" w:rsidP="00AF3CCE">
      <w:pPr>
        <w:tabs>
          <w:tab w:val="left" w:pos="851"/>
          <w:tab w:val="left" w:pos="7020"/>
        </w:tabs>
        <w:spacing w:after="0" w:line="276"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Atliekami </w:t>
      </w:r>
      <w:proofErr w:type="spellStart"/>
      <w:r>
        <w:rPr>
          <w:rFonts w:ascii="Times New Roman" w:eastAsia="Times New Roman" w:hAnsi="Times New Roman" w:cs="Times New Roman"/>
          <w:sz w:val="24"/>
          <w:szCs w:val="24"/>
          <w:lang w:eastAsia="lt-LT"/>
        </w:rPr>
        <w:t>bendrastatybiniai</w:t>
      </w:r>
      <w:proofErr w:type="spellEnd"/>
      <w:r>
        <w:rPr>
          <w:rFonts w:ascii="Times New Roman" w:eastAsia="Times New Roman" w:hAnsi="Times New Roman" w:cs="Times New Roman"/>
          <w:sz w:val="24"/>
          <w:szCs w:val="24"/>
          <w:lang w:eastAsia="lt-LT"/>
        </w:rPr>
        <w:t xml:space="preserve"> darbai:</w:t>
      </w:r>
    </w:p>
    <w:p w14:paraId="76A7F5B2" w14:textId="0799EB0A" w:rsidR="004D3226" w:rsidRDefault="00C42119" w:rsidP="00AF3CCE">
      <w:pPr>
        <w:tabs>
          <w:tab w:val="left" w:pos="851"/>
          <w:tab w:val="left" w:pos="7020"/>
        </w:tabs>
        <w:spacing w:after="0" w:line="276" w:lineRule="auto"/>
        <w:jc w:val="both"/>
        <w:rPr>
          <w:rFonts w:ascii="Times New Roman" w:eastAsia="Calibri" w:hAnsi="Times New Roman" w:cs="Times New Roman"/>
          <w:sz w:val="24"/>
          <w:szCs w:val="24"/>
        </w:rPr>
      </w:pPr>
      <w:r>
        <w:rPr>
          <w:noProof/>
        </w:rPr>
        <w:lastRenderedPageBreak/>
        <w:drawing>
          <wp:inline distT="0" distB="0" distL="0" distR="0" wp14:anchorId="36DA8D64" wp14:editId="297F9B0E">
            <wp:extent cx="6120130" cy="32213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221355"/>
                    </a:xfrm>
                    <a:prstGeom prst="rect">
                      <a:avLst/>
                    </a:prstGeom>
                  </pic:spPr>
                </pic:pic>
              </a:graphicData>
            </a:graphic>
          </wp:inline>
        </w:drawing>
      </w:r>
    </w:p>
    <w:p w14:paraId="5CA99D1D" w14:textId="1CB11531" w:rsidR="004D3226" w:rsidRDefault="004D3226" w:rsidP="00AF3CCE">
      <w:pPr>
        <w:tabs>
          <w:tab w:val="left" w:pos="851"/>
          <w:tab w:val="left" w:pos="7020"/>
        </w:tabs>
        <w:spacing w:after="0" w:line="276" w:lineRule="auto"/>
        <w:jc w:val="both"/>
        <w:rPr>
          <w:rFonts w:ascii="Times New Roman" w:eastAsia="Calibri" w:hAnsi="Times New Roman" w:cs="Times New Roman"/>
          <w:sz w:val="24"/>
          <w:szCs w:val="24"/>
        </w:rPr>
      </w:pPr>
    </w:p>
    <w:p w14:paraId="5086B44B" w14:textId="5ABF83A0" w:rsidR="00992EA9" w:rsidRDefault="00992EA9" w:rsidP="00AF3CCE">
      <w:pPr>
        <w:tabs>
          <w:tab w:val="left" w:pos="851"/>
          <w:tab w:val="left" w:pos="7020"/>
        </w:tabs>
        <w:spacing w:after="0" w:line="276" w:lineRule="auto"/>
        <w:jc w:val="both"/>
        <w:rPr>
          <w:rFonts w:ascii="Times New Roman" w:eastAsia="Calibri" w:hAnsi="Times New Roman" w:cs="Times New Roman"/>
          <w:sz w:val="24"/>
          <w:szCs w:val="24"/>
        </w:rPr>
      </w:pPr>
    </w:p>
    <w:p w14:paraId="00297DED" w14:textId="52D096AF" w:rsidR="00992EA9" w:rsidRDefault="00992EA9" w:rsidP="00AF3CCE">
      <w:pPr>
        <w:tabs>
          <w:tab w:val="left" w:pos="851"/>
          <w:tab w:val="left" w:pos="7020"/>
        </w:tabs>
        <w:spacing w:after="0" w:line="276" w:lineRule="auto"/>
        <w:jc w:val="both"/>
        <w:rPr>
          <w:rFonts w:ascii="Times New Roman" w:eastAsia="Calibri" w:hAnsi="Times New Roman" w:cs="Times New Roman"/>
          <w:sz w:val="24"/>
          <w:szCs w:val="24"/>
        </w:rPr>
      </w:pPr>
    </w:p>
    <w:p w14:paraId="7DAAC2DF" w14:textId="1B02EA03" w:rsidR="00992EA9" w:rsidRDefault="00992EA9" w:rsidP="00AF3CCE">
      <w:pPr>
        <w:tabs>
          <w:tab w:val="left" w:pos="851"/>
          <w:tab w:val="left" w:pos="7020"/>
        </w:tabs>
        <w:spacing w:after="0" w:line="276" w:lineRule="auto"/>
        <w:jc w:val="both"/>
        <w:rPr>
          <w:rFonts w:ascii="Times New Roman" w:eastAsia="Calibri" w:hAnsi="Times New Roman" w:cs="Times New Roman"/>
          <w:sz w:val="24"/>
          <w:szCs w:val="24"/>
        </w:rPr>
      </w:pPr>
    </w:p>
    <w:p w14:paraId="59D83873" w14:textId="77777777" w:rsidR="00992EA9" w:rsidRDefault="00992EA9" w:rsidP="00AF3CCE">
      <w:pPr>
        <w:tabs>
          <w:tab w:val="left" w:pos="851"/>
          <w:tab w:val="left" w:pos="7020"/>
        </w:tabs>
        <w:spacing w:after="0" w:line="276" w:lineRule="auto"/>
        <w:jc w:val="both"/>
        <w:rPr>
          <w:rFonts w:ascii="Times New Roman" w:eastAsia="Calibri" w:hAnsi="Times New Roman" w:cs="Times New Roman"/>
          <w:sz w:val="24"/>
          <w:szCs w:val="24"/>
        </w:rPr>
      </w:pPr>
    </w:p>
    <w:p w14:paraId="0CA2C632" w14:textId="064801C1" w:rsidR="004D3226" w:rsidRDefault="004D3226" w:rsidP="00AF3CCE">
      <w:pPr>
        <w:tabs>
          <w:tab w:val="left" w:pos="851"/>
          <w:tab w:val="left" w:pos="7020"/>
        </w:tabs>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Patalpų ir įrangos išdėstymas po remonto.</w:t>
      </w:r>
    </w:p>
    <w:p w14:paraId="1378001D" w14:textId="77777777" w:rsidR="004D3226" w:rsidRPr="004B3188" w:rsidRDefault="004D3226" w:rsidP="00AF3CCE">
      <w:pPr>
        <w:tabs>
          <w:tab w:val="left" w:pos="851"/>
          <w:tab w:val="left" w:pos="7020"/>
        </w:tabs>
        <w:spacing w:after="0" w:line="276" w:lineRule="auto"/>
        <w:jc w:val="both"/>
        <w:rPr>
          <w:rFonts w:ascii="Times New Roman" w:eastAsia="Calibri" w:hAnsi="Times New Roman" w:cs="Times New Roman"/>
          <w:sz w:val="24"/>
          <w:szCs w:val="24"/>
        </w:rPr>
      </w:pPr>
    </w:p>
    <w:p w14:paraId="263198A0" w14:textId="4B4E1D38" w:rsidR="009A7513" w:rsidRDefault="004D3226" w:rsidP="00DD7128">
      <w:pPr>
        <w:tabs>
          <w:tab w:val="left" w:pos="360"/>
          <w:tab w:val="left" w:pos="540"/>
          <w:tab w:val="left" w:pos="720"/>
          <w:tab w:val="left" w:pos="7020"/>
        </w:tabs>
        <w:spacing w:after="0" w:line="276" w:lineRule="auto"/>
        <w:ind w:right="-81"/>
        <w:jc w:val="both"/>
        <w:rPr>
          <w:rFonts w:ascii="Times New Roman" w:eastAsia="Times New Roman" w:hAnsi="Times New Roman" w:cs="Times New Roman"/>
          <w:sz w:val="24"/>
          <w:szCs w:val="24"/>
          <w:lang w:eastAsia="lt-LT"/>
        </w:rPr>
      </w:pPr>
      <w:r>
        <w:rPr>
          <w:noProof/>
        </w:rPr>
        <w:drawing>
          <wp:inline distT="0" distB="0" distL="0" distR="0" wp14:anchorId="60832A95" wp14:editId="0BB078C2">
            <wp:extent cx="6120130" cy="1935897"/>
            <wp:effectExtent l="0" t="0" r="0" b="7620"/>
            <wp:docPr id="3" name="Picture 3" descr="cid:image008.png@01DB1EEE.522B9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8.png@01DB1EEE.522B98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130" cy="1935897"/>
                    </a:xfrm>
                    <a:prstGeom prst="rect">
                      <a:avLst/>
                    </a:prstGeom>
                    <a:noFill/>
                    <a:ln>
                      <a:noFill/>
                    </a:ln>
                  </pic:spPr>
                </pic:pic>
              </a:graphicData>
            </a:graphic>
          </wp:inline>
        </w:drawing>
      </w:r>
    </w:p>
    <w:p w14:paraId="0D534558" w14:textId="7DA82A1D" w:rsidR="004B3188" w:rsidRPr="00E461E2" w:rsidRDefault="004B3188" w:rsidP="00DF7D87">
      <w:pPr>
        <w:autoSpaceDE w:val="0"/>
        <w:autoSpaceDN w:val="0"/>
        <w:adjustRightInd w:val="0"/>
        <w:jc w:val="both"/>
        <w:rPr>
          <w:rFonts w:ascii="Times New Roman" w:eastAsia="Times New Roman" w:hAnsi="Times New Roman" w:cs="Times New Roman"/>
          <w:sz w:val="24"/>
          <w:szCs w:val="24"/>
          <w:lang w:eastAsia="lt-LT"/>
        </w:rPr>
      </w:pPr>
      <w:r w:rsidRPr="004B3188">
        <w:rPr>
          <w:rFonts w:ascii="Times New Roman" w:eastAsia="Times New Roman" w:hAnsi="Times New Roman" w:cs="Times New Roman"/>
          <w:sz w:val="24"/>
          <w:szCs w:val="24"/>
          <w:lang w:eastAsia="lt-LT"/>
        </w:rPr>
        <w:t xml:space="preserve">                                          </w:t>
      </w:r>
    </w:p>
    <w:sectPr w:rsidR="004B3188" w:rsidRPr="00E461E2" w:rsidSect="00F47520">
      <w:footerReference w:type="default" r:id="rId15"/>
      <w:pgSz w:w="11906" w:h="16838"/>
      <w:pgMar w:top="567" w:right="567" w:bottom="28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A512D" w16cex:dateUtc="2023-02-05T14:00:00Z"/>
  <w16cex:commentExtensible w16cex:durableId="278A5218" w16cex:dateUtc="2023-02-05T14:04:00Z"/>
  <w16cex:commentExtensible w16cex:durableId="278A5293" w16cex:dateUtc="2023-02-05T14:06:00Z"/>
  <w16cex:commentExtensible w16cex:durableId="278A5491" w16cex:dateUtc="2023-02-05T14:15:00Z"/>
  <w16cex:commentExtensible w16cex:durableId="278A559D" w16cex:dateUtc="2023-02-05T14:19:00Z"/>
  <w16cex:commentExtensible w16cex:durableId="278A5512" w16cex:dateUtc="2023-02-05T14:17:00Z"/>
  <w16cex:commentExtensible w16cex:durableId="278A55E2" w16cex:dateUtc="2023-02-05T14:20:00Z"/>
  <w16cex:commentExtensible w16cex:durableId="278A56FB" w16cex:dateUtc="2023-02-05T14:25:00Z"/>
  <w16cex:commentExtensible w16cex:durableId="278A5759" w16cex:dateUtc="2023-02-05T14:27:00Z"/>
  <w16cex:commentExtensible w16cex:durableId="278A57AD" w16cex:dateUtc="2023-02-05T14:28:00Z"/>
  <w16cex:commentExtensible w16cex:durableId="278A5B1E" w16cex:dateUtc="2023-02-05T14:43:00Z"/>
  <w16cex:commentExtensible w16cex:durableId="278A5CB3" w16cex:dateUtc="2023-02-05T14:49:00Z"/>
  <w16cex:commentExtensible w16cex:durableId="278A5CFE" w16cex:dateUtc="2023-02-05T14:51:00Z"/>
  <w16cex:commentExtensible w16cex:durableId="278A5D29" w16cex:dateUtc="2023-02-05T14:51:00Z"/>
  <w16cex:commentExtensible w16cex:durableId="278A5D7E" w16cex:dateUtc="2023-02-05T14:53:00Z"/>
  <w16cex:commentExtensible w16cex:durableId="278A5DF2" w16cex:dateUtc="2023-02-05T14:55:00Z"/>
  <w16cex:commentExtensible w16cex:durableId="278A600B" w16cex:dateUtc="2023-02-05T15:04:00Z"/>
  <w16cex:commentExtensible w16cex:durableId="278A6053" w16cex:dateUtc="2023-02-05T15:05:00Z"/>
  <w16cex:commentExtensible w16cex:durableId="278B4112" w16cex:dateUtc="2023-02-06T07:04:00Z"/>
  <w16cex:commentExtensible w16cex:durableId="278A6024" w16cex:dateUtc="2023-02-05T15: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CEA8B" w14:textId="77777777" w:rsidR="00F7199A" w:rsidRDefault="00F7199A" w:rsidP="00371174">
      <w:pPr>
        <w:spacing w:after="0" w:line="240" w:lineRule="auto"/>
      </w:pPr>
      <w:r>
        <w:separator/>
      </w:r>
    </w:p>
  </w:endnote>
  <w:endnote w:type="continuationSeparator" w:id="0">
    <w:p w14:paraId="7EA39CD2" w14:textId="77777777" w:rsidR="00F7199A" w:rsidRDefault="00F7199A" w:rsidP="00371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6380109"/>
      <w:docPartObj>
        <w:docPartGallery w:val="Page Numbers (Bottom of Page)"/>
        <w:docPartUnique/>
      </w:docPartObj>
    </w:sdtPr>
    <w:sdtEndPr>
      <w:rPr>
        <w:noProof/>
      </w:rPr>
    </w:sdtEndPr>
    <w:sdtContent>
      <w:p w14:paraId="4E16F2E8" w14:textId="77777777" w:rsidR="00DD30EA" w:rsidRDefault="00DD30EA">
        <w:pPr>
          <w:pStyle w:val="Footer"/>
          <w:jc w:val="right"/>
        </w:pPr>
        <w:r>
          <w:fldChar w:fldCharType="begin"/>
        </w:r>
        <w:r>
          <w:instrText xml:space="preserve"> PAGE   \* MERGEFORMAT </w:instrText>
        </w:r>
        <w:r>
          <w:fldChar w:fldCharType="separate"/>
        </w:r>
        <w:r>
          <w:rPr>
            <w:noProof/>
          </w:rPr>
          <w:t>20</w:t>
        </w:r>
        <w:r>
          <w:rPr>
            <w:noProof/>
          </w:rPr>
          <w:fldChar w:fldCharType="end"/>
        </w:r>
      </w:p>
    </w:sdtContent>
  </w:sdt>
  <w:p w14:paraId="61717B75" w14:textId="77777777" w:rsidR="00DD30EA" w:rsidRDefault="00DD3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57CAA" w14:textId="77777777" w:rsidR="00F7199A" w:rsidRDefault="00F7199A" w:rsidP="00371174">
      <w:pPr>
        <w:spacing w:after="0" w:line="240" w:lineRule="auto"/>
      </w:pPr>
      <w:r>
        <w:separator/>
      </w:r>
    </w:p>
  </w:footnote>
  <w:footnote w:type="continuationSeparator" w:id="0">
    <w:p w14:paraId="30F0E822" w14:textId="77777777" w:rsidR="00F7199A" w:rsidRDefault="00F7199A" w:rsidP="00371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7A90"/>
    <w:multiLevelType w:val="hybridMultilevel"/>
    <w:tmpl w:val="FEFA7A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62ED8"/>
    <w:multiLevelType w:val="hybridMultilevel"/>
    <w:tmpl w:val="A5E4AD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B67905"/>
    <w:multiLevelType w:val="hybridMultilevel"/>
    <w:tmpl w:val="FF169D66"/>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3" w15:restartNumberingAfterBreak="0">
    <w:nsid w:val="093C6F14"/>
    <w:multiLevelType w:val="hybridMultilevel"/>
    <w:tmpl w:val="602AC0C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9EE29ED"/>
    <w:multiLevelType w:val="hybridMultilevel"/>
    <w:tmpl w:val="60A6503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10437AE0"/>
    <w:multiLevelType w:val="hybridMultilevel"/>
    <w:tmpl w:val="4BFA3B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5C1DC6"/>
    <w:multiLevelType w:val="hybridMultilevel"/>
    <w:tmpl w:val="F57E849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1183130A"/>
    <w:multiLevelType w:val="hybridMultilevel"/>
    <w:tmpl w:val="27EE1A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764FAB"/>
    <w:multiLevelType w:val="hybridMultilevel"/>
    <w:tmpl w:val="371A5C7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9" w15:restartNumberingAfterBreak="0">
    <w:nsid w:val="142621F4"/>
    <w:multiLevelType w:val="hybridMultilevel"/>
    <w:tmpl w:val="AD785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71604D"/>
    <w:multiLevelType w:val="hybridMultilevel"/>
    <w:tmpl w:val="65749772"/>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B813BA"/>
    <w:multiLevelType w:val="hybridMultilevel"/>
    <w:tmpl w:val="D41CDA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179C0"/>
    <w:multiLevelType w:val="hybridMultilevel"/>
    <w:tmpl w:val="F6E68A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263D2911"/>
    <w:multiLevelType w:val="hybridMultilevel"/>
    <w:tmpl w:val="C292120A"/>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E37CA3"/>
    <w:multiLevelType w:val="hybridMultilevel"/>
    <w:tmpl w:val="A4D62DF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7" w15:restartNumberingAfterBreak="0">
    <w:nsid w:val="2842252F"/>
    <w:multiLevelType w:val="hybridMultilevel"/>
    <w:tmpl w:val="4B4E4DBE"/>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B9C40AA"/>
    <w:multiLevelType w:val="hybridMultilevel"/>
    <w:tmpl w:val="6A909586"/>
    <w:lvl w:ilvl="0" w:tplc="681C5F5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2C0A313B"/>
    <w:multiLevelType w:val="hybridMultilevel"/>
    <w:tmpl w:val="E618D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302AF"/>
    <w:multiLevelType w:val="hybridMultilevel"/>
    <w:tmpl w:val="129EAF3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1" w15:restartNumberingAfterBreak="0">
    <w:nsid w:val="2D892CE3"/>
    <w:multiLevelType w:val="hybridMultilevel"/>
    <w:tmpl w:val="DB026CF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F0464AB"/>
    <w:multiLevelType w:val="hybridMultilevel"/>
    <w:tmpl w:val="7358906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30061CED"/>
    <w:multiLevelType w:val="hybridMultilevel"/>
    <w:tmpl w:val="DC3807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4206DE2"/>
    <w:multiLevelType w:val="hybridMultilevel"/>
    <w:tmpl w:val="FEFA7A8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4D7FE3"/>
    <w:multiLevelType w:val="hybridMultilevel"/>
    <w:tmpl w:val="106AFE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373D5325"/>
    <w:multiLevelType w:val="hybridMultilevel"/>
    <w:tmpl w:val="06E617A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37CB30BD"/>
    <w:multiLevelType w:val="hybridMultilevel"/>
    <w:tmpl w:val="7174E1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9"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3E770CA8"/>
    <w:multiLevelType w:val="hybridMultilevel"/>
    <w:tmpl w:val="9ADC8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1761CBA"/>
    <w:multiLevelType w:val="hybridMultilevel"/>
    <w:tmpl w:val="7D442BA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41D95681"/>
    <w:multiLevelType w:val="hybridMultilevel"/>
    <w:tmpl w:val="92DC9D68"/>
    <w:lvl w:ilvl="0" w:tplc="04090001">
      <w:start w:val="1"/>
      <w:numFmt w:val="bullet"/>
      <w:lvlText w:val=""/>
      <w:lvlJc w:val="left"/>
      <w:pPr>
        <w:ind w:left="1476" w:hanging="360"/>
      </w:pPr>
      <w:rPr>
        <w:rFonts w:ascii="Symbol" w:hAnsi="Symbol"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35" w15:restartNumberingAfterBreak="0">
    <w:nsid w:val="45D94B2D"/>
    <w:multiLevelType w:val="hybridMultilevel"/>
    <w:tmpl w:val="8E74647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488A187A"/>
    <w:multiLevelType w:val="hybridMultilevel"/>
    <w:tmpl w:val="638EB3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4F3E3BD6"/>
    <w:multiLevelType w:val="hybridMultilevel"/>
    <w:tmpl w:val="5F4442D4"/>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FB403A9"/>
    <w:multiLevelType w:val="hybridMultilevel"/>
    <w:tmpl w:val="2CBEF0B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9" w15:restartNumberingAfterBreak="0">
    <w:nsid w:val="50FD38AD"/>
    <w:multiLevelType w:val="hybridMultilevel"/>
    <w:tmpl w:val="FDC2B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11136D1"/>
    <w:multiLevelType w:val="hybridMultilevel"/>
    <w:tmpl w:val="7B481A4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1"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4311300"/>
    <w:multiLevelType w:val="hybridMultilevel"/>
    <w:tmpl w:val="70D40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A877ED"/>
    <w:multiLevelType w:val="hybridMultilevel"/>
    <w:tmpl w:val="70FCCFB4"/>
    <w:lvl w:ilvl="0" w:tplc="A5E4870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AF68BB"/>
    <w:multiLevelType w:val="hybridMultilevel"/>
    <w:tmpl w:val="12D84A9C"/>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A5D5BD6"/>
    <w:multiLevelType w:val="hybridMultilevel"/>
    <w:tmpl w:val="D3202E6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5AF06B75"/>
    <w:multiLevelType w:val="hybridMultilevel"/>
    <w:tmpl w:val="46FE1540"/>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B2C6BD5"/>
    <w:multiLevelType w:val="hybridMultilevel"/>
    <w:tmpl w:val="144AB270"/>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B7448F2"/>
    <w:multiLevelType w:val="hybridMultilevel"/>
    <w:tmpl w:val="566CD0F4"/>
    <w:lvl w:ilvl="0" w:tplc="04270001">
      <w:start w:val="1"/>
      <w:numFmt w:val="bullet"/>
      <w:lvlText w:val=""/>
      <w:lvlJc w:val="left"/>
      <w:pPr>
        <w:ind w:left="861" w:hanging="360"/>
      </w:pPr>
      <w:rPr>
        <w:rFonts w:ascii="Symbol" w:hAnsi="Symbol" w:hint="default"/>
      </w:rPr>
    </w:lvl>
    <w:lvl w:ilvl="1" w:tplc="04270003">
      <w:start w:val="1"/>
      <w:numFmt w:val="bullet"/>
      <w:lvlText w:val="o"/>
      <w:lvlJc w:val="left"/>
      <w:pPr>
        <w:ind w:left="1581" w:hanging="360"/>
      </w:pPr>
      <w:rPr>
        <w:rFonts w:ascii="Courier New" w:hAnsi="Courier New" w:cs="Courier New" w:hint="default"/>
      </w:rPr>
    </w:lvl>
    <w:lvl w:ilvl="2" w:tplc="04270005">
      <w:start w:val="1"/>
      <w:numFmt w:val="bullet"/>
      <w:lvlText w:val=""/>
      <w:lvlJc w:val="left"/>
      <w:pPr>
        <w:ind w:left="2301" w:hanging="360"/>
      </w:pPr>
      <w:rPr>
        <w:rFonts w:ascii="Wingdings" w:hAnsi="Wingdings" w:hint="default"/>
      </w:rPr>
    </w:lvl>
    <w:lvl w:ilvl="3" w:tplc="04270001">
      <w:start w:val="1"/>
      <w:numFmt w:val="bullet"/>
      <w:lvlText w:val=""/>
      <w:lvlJc w:val="left"/>
      <w:pPr>
        <w:ind w:left="3021" w:hanging="360"/>
      </w:pPr>
      <w:rPr>
        <w:rFonts w:ascii="Symbol" w:hAnsi="Symbol" w:hint="default"/>
      </w:rPr>
    </w:lvl>
    <w:lvl w:ilvl="4" w:tplc="04270003">
      <w:start w:val="1"/>
      <w:numFmt w:val="bullet"/>
      <w:lvlText w:val="o"/>
      <w:lvlJc w:val="left"/>
      <w:pPr>
        <w:ind w:left="3741" w:hanging="360"/>
      </w:pPr>
      <w:rPr>
        <w:rFonts w:ascii="Courier New" w:hAnsi="Courier New" w:cs="Courier New" w:hint="default"/>
      </w:rPr>
    </w:lvl>
    <w:lvl w:ilvl="5" w:tplc="04270005">
      <w:start w:val="1"/>
      <w:numFmt w:val="bullet"/>
      <w:lvlText w:val=""/>
      <w:lvlJc w:val="left"/>
      <w:pPr>
        <w:ind w:left="4461" w:hanging="360"/>
      </w:pPr>
      <w:rPr>
        <w:rFonts w:ascii="Wingdings" w:hAnsi="Wingdings" w:hint="default"/>
      </w:rPr>
    </w:lvl>
    <w:lvl w:ilvl="6" w:tplc="04270001">
      <w:start w:val="1"/>
      <w:numFmt w:val="bullet"/>
      <w:lvlText w:val=""/>
      <w:lvlJc w:val="left"/>
      <w:pPr>
        <w:ind w:left="5181" w:hanging="360"/>
      </w:pPr>
      <w:rPr>
        <w:rFonts w:ascii="Symbol" w:hAnsi="Symbol" w:hint="default"/>
      </w:rPr>
    </w:lvl>
    <w:lvl w:ilvl="7" w:tplc="04270003">
      <w:start w:val="1"/>
      <w:numFmt w:val="bullet"/>
      <w:lvlText w:val="o"/>
      <w:lvlJc w:val="left"/>
      <w:pPr>
        <w:ind w:left="5901" w:hanging="360"/>
      </w:pPr>
      <w:rPr>
        <w:rFonts w:ascii="Courier New" w:hAnsi="Courier New" w:cs="Courier New" w:hint="default"/>
      </w:rPr>
    </w:lvl>
    <w:lvl w:ilvl="8" w:tplc="04270005">
      <w:start w:val="1"/>
      <w:numFmt w:val="bullet"/>
      <w:lvlText w:val=""/>
      <w:lvlJc w:val="left"/>
      <w:pPr>
        <w:ind w:left="6621" w:hanging="360"/>
      </w:pPr>
      <w:rPr>
        <w:rFonts w:ascii="Wingdings" w:hAnsi="Wingdings" w:hint="default"/>
      </w:rPr>
    </w:lvl>
  </w:abstractNum>
  <w:abstractNum w:abstractNumId="49" w15:restartNumberingAfterBreak="0">
    <w:nsid w:val="5B8A7973"/>
    <w:multiLevelType w:val="hybridMultilevel"/>
    <w:tmpl w:val="0DFAB2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0" w15:restartNumberingAfterBreak="0">
    <w:nsid w:val="5C2A0A67"/>
    <w:multiLevelType w:val="hybridMultilevel"/>
    <w:tmpl w:val="ABC4074C"/>
    <w:lvl w:ilvl="0" w:tplc="1486A9A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E872965"/>
    <w:multiLevelType w:val="hybridMultilevel"/>
    <w:tmpl w:val="7010AEA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2" w15:restartNumberingAfterBreak="0">
    <w:nsid w:val="5E940D5D"/>
    <w:multiLevelType w:val="hybridMultilevel"/>
    <w:tmpl w:val="CF2435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5A531AF"/>
    <w:multiLevelType w:val="multilevel"/>
    <w:tmpl w:val="1BB083F6"/>
    <w:lvl w:ilvl="0">
      <w:start w:val="1"/>
      <w:numFmt w:val="decimal"/>
      <w:lvlText w:val="%1."/>
      <w:lvlJc w:val="left"/>
      <w:pPr>
        <w:ind w:left="720" w:hanging="360"/>
      </w:pPr>
    </w:lvl>
    <w:lvl w:ilvl="1">
      <w:start w:val="5"/>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60D4C48"/>
    <w:multiLevelType w:val="hybridMultilevel"/>
    <w:tmpl w:val="491882D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5" w15:restartNumberingAfterBreak="0">
    <w:nsid w:val="673B1375"/>
    <w:multiLevelType w:val="hybridMultilevel"/>
    <w:tmpl w:val="4350C3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67F91AE9"/>
    <w:multiLevelType w:val="hybridMultilevel"/>
    <w:tmpl w:val="19D449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7" w15:restartNumberingAfterBreak="0">
    <w:nsid w:val="686E096F"/>
    <w:multiLevelType w:val="hybridMultilevel"/>
    <w:tmpl w:val="3A26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96C2E49"/>
    <w:multiLevelType w:val="multilevel"/>
    <w:tmpl w:val="919EC5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A0644DD"/>
    <w:multiLevelType w:val="hybridMultilevel"/>
    <w:tmpl w:val="0FE2ACF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0" w15:restartNumberingAfterBreak="0">
    <w:nsid w:val="6B9048E7"/>
    <w:multiLevelType w:val="hybridMultilevel"/>
    <w:tmpl w:val="5B34693C"/>
    <w:lvl w:ilvl="0" w:tplc="04270001">
      <w:start w:val="1"/>
      <w:numFmt w:val="bullet"/>
      <w:lvlText w:val=""/>
      <w:lvlJc w:val="left"/>
      <w:pPr>
        <w:ind w:left="861" w:hanging="360"/>
      </w:pPr>
      <w:rPr>
        <w:rFonts w:ascii="Symbol" w:hAnsi="Symbol" w:hint="default"/>
      </w:rPr>
    </w:lvl>
    <w:lvl w:ilvl="1" w:tplc="04270003">
      <w:start w:val="1"/>
      <w:numFmt w:val="bullet"/>
      <w:lvlText w:val="o"/>
      <w:lvlJc w:val="left"/>
      <w:pPr>
        <w:ind w:left="1581" w:hanging="360"/>
      </w:pPr>
      <w:rPr>
        <w:rFonts w:ascii="Courier New" w:hAnsi="Courier New" w:cs="Courier New" w:hint="default"/>
      </w:rPr>
    </w:lvl>
    <w:lvl w:ilvl="2" w:tplc="04270005">
      <w:start w:val="1"/>
      <w:numFmt w:val="bullet"/>
      <w:lvlText w:val=""/>
      <w:lvlJc w:val="left"/>
      <w:pPr>
        <w:ind w:left="2301" w:hanging="360"/>
      </w:pPr>
      <w:rPr>
        <w:rFonts w:ascii="Wingdings" w:hAnsi="Wingdings" w:hint="default"/>
      </w:rPr>
    </w:lvl>
    <w:lvl w:ilvl="3" w:tplc="04270001">
      <w:start w:val="1"/>
      <w:numFmt w:val="bullet"/>
      <w:lvlText w:val=""/>
      <w:lvlJc w:val="left"/>
      <w:pPr>
        <w:ind w:left="3021" w:hanging="360"/>
      </w:pPr>
      <w:rPr>
        <w:rFonts w:ascii="Symbol" w:hAnsi="Symbol" w:hint="default"/>
      </w:rPr>
    </w:lvl>
    <w:lvl w:ilvl="4" w:tplc="04270003">
      <w:start w:val="1"/>
      <w:numFmt w:val="bullet"/>
      <w:lvlText w:val="o"/>
      <w:lvlJc w:val="left"/>
      <w:pPr>
        <w:ind w:left="3741" w:hanging="360"/>
      </w:pPr>
      <w:rPr>
        <w:rFonts w:ascii="Courier New" w:hAnsi="Courier New" w:cs="Courier New" w:hint="default"/>
      </w:rPr>
    </w:lvl>
    <w:lvl w:ilvl="5" w:tplc="04270005">
      <w:start w:val="1"/>
      <w:numFmt w:val="bullet"/>
      <w:lvlText w:val=""/>
      <w:lvlJc w:val="left"/>
      <w:pPr>
        <w:ind w:left="4461" w:hanging="360"/>
      </w:pPr>
      <w:rPr>
        <w:rFonts w:ascii="Wingdings" w:hAnsi="Wingdings" w:hint="default"/>
      </w:rPr>
    </w:lvl>
    <w:lvl w:ilvl="6" w:tplc="04270001">
      <w:start w:val="1"/>
      <w:numFmt w:val="bullet"/>
      <w:lvlText w:val=""/>
      <w:lvlJc w:val="left"/>
      <w:pPr>
        <w:ind w:left="5181" w:hanging="360"/>
      </w:pPr>
      <w:rPr>
        <w:rFonts w:ascii="Symbol" w:hAnsi="Symbol" w:hint="default"/>
      </w:rPr>
    </w:lvl>
    <w:lvl w:ilvl="7" w:tplc="04270003">
      <w:start w:val="1"/>
      <w:numFmt w:val="bullet"/>
      <w:lvlText w:val="o"/>
      <w:lvlJc w:val="left"/>
      <w:pPr>
        <w:ind w:left="5901" w:hanging="360"/>
      </w:pPr>
      <w:rPr>
        <w:rFonts w:ascii="Courier New" w:hAnsi="Courier New" w:cs="Courier New" w:hint="default"/>
      </w:rPr>
    </w:lvl>
    <w:lvl w:ilvl="8" w:tplc="04270005">
      <w:start w:val="1"/>
      <w:numFmt w:val="bullet"/>
      <w:lvlText w:val=""/>
      <w:lvlJc w:val="left"/>
      <w:pPr>
        <w:ind w:left="6621" w:hanging="360"/>
      </w:pPr>
      <w:rPr>
        <w:rFonts w:ascii="Wingdings" w:hAnsi="Wingdings" w:hint="default"/>
      </w:rPr>
    </w:lvl>
  </w:abstractNum>
  <w:abstractNum w:abstractNumId="61" w15:restartNumberingAfterBreak="0">
    <w:nsid w:val="6DDE3AD0"/>
    <w:multiLevelType w:val="hybridMultilevel"/>
    <w:tmpl w:val="FEFA7A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6F1E327E"/>
    <w:multiLevelType w:val="multilevel"/>
    <w:tmpl w:val="75BE786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3" w15:restartNumberingAfterBreak="0">
    <w:nsid w:val="72297222"/>
    <w:multiLevelType w:val="hybridMultilevel"/>
    <w:tmpl w:val="A168AB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2F27CFD"/>
    <w:multiLevelType w:val="hybridMultilevel"/>
    <w:tmpl w:val="6DEA2ABC"/>
    <w:lvl w:ilvl="0" w:tplc="04270001">
      <w:start w:val="1"/>
      <w:numFmt w:val="bullet"/>
      <w:lvlText w:val=""/>
      <w:lvlJc w:val="left"/>
      <w:pPr>
        <w:ind w:left="491"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65"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43437B0"/>
    <w:multiLevelType w:val="hybridMultilevel"/>
    <w:tmpl w:val="2F0C6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74562ED"/>
    <w:multiLevelType w:val="hybridMultilevel"/>
    <w:tmpl w:val="E7B0F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69" w15:restartNumberingAfterBreak="0">
    <w:nsid w:val="7BE31512"/>
    <w:multiLevelType w:val="hybridMultilevel"/>
    <w:tmpl w:val="EFDC58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0" w15:restartNumberingAfterBreak="0">
    <w:nsid w:val="7F512322"/>
    <w:multiLevelType w:val="hybridMultilevel"/>
    <w:tmpl w:val="1D3CE310"/>
    <w:lvl w:ilvl="0" w:tplc="33FCA8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FF24E91"/>
    <w:multiLevelType w:val="hybridMultilevel"/>
    <w:tmpl w:val="5C1054A4"/>
    <w:lvl w:ilvl="0" w:tplc="3A4847BC">
      <w:start w:val="7"/>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62"/>
  </w:num>
  <w:num w:numId="2">
    <w:abstractNumId w:val="40"/>
  </w:num>
  <w:num w:numId="3">
    <w:abstractNumId w:val="16"/>
  </w:num>
  <w:num w:numId="4">
    <w:abstractNumId w:val="8"/>
  </w:num>
  <w:num w:numId="5">
    <w:abstractNumId w:val="26"/>
  </w:num>
  <w:num w:numId="6">
    <w:abstractNumId w:val="6"/>
  </w:num>
  <w:num w:numId="7">
    <w:abstractNumId w:val="51"/>
  </w:num>
  <w:num w:numId="8">
    <w:abstractNumId w:val="10"/>
  </w:num>
  <w:num w:numId="9">
    <w:abstractNumId w:val="59"/>
  </w:num>
  <w:num w:numId="10">
    <w:abstractNumId w:val="4"/>
  </w:num>
  <w:num w:numId="11">
    <w:abstractNumId w:val="54"/>
  </w:num>
  <w:num w:numId="12">
    <w:abstractNumId w:val="20"/>
  </w:num>
  <w:num w:numId="13">
    <w:abstractNumId w:val="18"/>
  </w:num>
  <w:num w:numId="14">
    <w:abstractNumId w:val="6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2"/>
  </w:num>
  <w:num w:numId="17">
    <w:abstractNumId w:val="24"/>
  </w:num>
  <w:num w:numId="18">
    <w:abstractNumId w:val="66"/>
  </w:num>
  <w:num w:numId="19">
    <w:abstractNumId w:val="13"/>
  </w:num>
  <w:num w:numId="20">
    <w:abstractNumId w:val="29"/>
  </w:num>
  <w:num w:numId="21">
    <w:abstractNumId w:val="11"/>
  </w:num>
  <w:num w:numId="22">
    <w:abstractNumId w:val="65"/>
  </w:num>
  <w:num w:numId="23">
    <w:abstractNumId w:val="14"/>
  </w:num>
  <w:num w:numId="24">
    <w:abstractNumId w:val="28"/>
  </w:num>
  <w:num w:numId="25">
    <w:abstractNumId w:val="22"/>
  </w:num>
  <w:num w:numId="26">
    <w:abstractNumId w:val="41"/>
  </w:num>
  <w:num w:numId="27">
    <w:abstractNumId w:val="30"/>
  </w:num>
  <w:num w:numId="28">
    <w:abstractNumId w:val="64"/>
  </w:num>
  <w:num w:numId="29">
    <w:abstractNumId w:val="9"/>
  </w:num>
  <w:num w:numId="30">
    <w:abstractNumId w:val="61"/>
  </w:num>
  <w:num w:numId="31">
    <w:abstractNumId w:val="25"/>
  </w:num>
  <w:num w:numId="32">
    <w:abstractNumId w:val="53"/>
  </w:num>
  <w:num w:numId="33">
    <w:abstractNumId w:val="43"/>
  </w:num>
  <w:num w:numId="34">
    <w:abstractNumId w:val="1"/>
  </w:num>
  <w:num w:numId="35">
    <w:abstractNumId w:val="39"/>
  </w:num>
  <w:num w:numId="36">
    <w:abstractNumId w:val="15"/>
  </w:num>
  <w:num w:numId="37">
    <w:abstractNumId w:val="47"/>
  </w:num>
  <w:num w:numId="38">
    <w:abstractNumId w:val="37"/>
  </w:num>
  <w:num w:numId="39">
    <w:abstractNumId w:val="21"/>
  </w:num>
  <w:num w:numId="40">
    <w:abstractNumId w:val="52"/>
  </w:num>
  <w:num w:numId="41">
    <w:abstractNumId w:val="33"/>
  </w:num>
  <w:num w:numId="42">
    <w:abstractNumId w:val="45"/>
  </w:num>
  <w:num w:numId="43">
    <w:abstractNumId w:val="49"/>
  </w:num>
  <w:num w:numId="44">
    <w:abstractNumId w:val="69"/>
  </w:num>
  <w:num w:numId="45">
    <w:abstractNumId w:val="48"/>
  </w:num>
  <w:num w:numId="46">
    <w:abstractNumId w:val="60"/>
  </w:num>
  <w:num w:numId="47">
    <w:abstractNumId w:val="27"/>
  </w:num>
  <w:num w:numId="48">
    <w:abstractNumId w:val="35"/>
  </w:num>
  <w:num w:numId="49">
    <w:abstractNumId w:val="23"/>
  </w:num>
  <w:num w:numId="50">
    <w:abstractNumId w:val="5"/>
  </w:num>
  <w:num w:numId="51">
    <w:abstractNumId w:val="38"/>
  </w:num>
  <w:num w:numId="52">
    <w:abstractNumId w:val="36"/>
  </w:num>
  <w:num w:numId="53">
    <w:abstractNumId w:val="3"/>
  </w:num>
  <w:num w:numId="54">
    <w:abstractNumId w:val="56"/>
  </w:num>
  <w:num w:numId="55">
    <w:abstractNumId w:val="46"/>
  </w:num>
  <w:num w:numId="56">
    <w:abstractNumId w:val="50"/>
  </w:num>
  <w:num w:numId="57">
    <w:abstractNumId w:val="17"/>
  </w:num>
  <w:num w:numId="58">
    <w:abstractNumId w:val="57"/>
  </w:num>
  <w:num w:numId="59">
    <w:abstractNumId w:val="0"/>
  </w:num>
  <w:num w:numId="60">
    <w:abstractNumId w:val="58"/>
  </w:num>
  <w:num w:numId="61">
    <w:abstractNumId w:val="7"/>
  </w:num>
  <w:num w:numId="62">
    <w:abstractNumId w:val="44"/>
  </w:num>
  <w:num w:numId="63">
    <w:abstractNumId w:val="70"/>
  </w:num>
  <w:num w:numId="64">
    <w:abstractNumId w:val="63"/>
  </w:num>
  <w:num w:numId="65">
    <w:abstractNumId w:val="12"/>
  </w:num>
  <w:num w:numId="66">
    <w:abstractNumId w:val="71"/>
  </w:num>
  <w:num w:numId="67">
    <w:abstractNumId w:val="55"/>
  </w:num>
  <w:num w:numId="68">
    <w:abstractNumId w:val="67"/>
  </w:num>
  <w:num w:numId="69">
    <w:abstractNumId w:val="2"/>
  </w:num>
  <w:num w:numId="70">
    <w:abstractNumId w:val="34"/>
  </w:num>
  <w:num w:numId="71">
    <w:abstractNumId w:val="19"/>
  </w:num>
  <w:num w:numId="72">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399"/>
    <w:rsid w:val="00002B83"/>
    <w:rsid w:val="000047C8"/>
    <w:rsid w:val="000116D2"/>
    <w:rsid w:val="0001439F"/>
    <w:rsid w:val="00015CCD"/>
    <w:rsid w:val="00015CD9"/>
    <w:rsid w:val="00015D78"/>
    <w:rsid w:val="000251A0"/>
    <w:rsid w:val="00027C49"/>
    <w:rsid w:val="00032A21"/>
    <w:rsid w:val="00057625"/>
    <w:rsid w:val="00060A53"/>
    <w:rsid w:val="00064940"/>
    <w:rsid w:val="00070985"/>
    <w:rsid w:val="000724F1"/>
    <w:rsid w:val="0008257E"/>
    <w:rsid w:val="0008383C"/>
    <w:rsid w:val="0009105B"/>
    <w:rsid w:val="000A2786"/>
    <w:rsid w:val="000A4A06"/>
    <w:rsid w:val="000B2812"/>
    <w:rsid w:val="000B7219"/>
    <w:rsid w:val="000C7754"/>
    <w:rsid w:val="000E4FFF"/>
    <w:rsid w:val="000F79C9"/>
    <w:rsid w:val="00106653"/>
    <w:rsid w:val="00110152"/>
    <w:rsid w:val="001154FB"/>
    <w:rsid w:val="00117994"/>
    <w:rsid w:val="001220CD"/>
    <w:rsid w:val="001234CF"/>
    <w:rsid w:val="00126437"/>
    <w:rsid w:val="001268AA"/>
    <w:rsid w:val="0012740D"/>
    <w:rsid w:val="00134352"/>
    <w:rsid w:val="0017682C"/>
    <w:rsid w:val="00183017"/>
    <w:rsid w:val="00196399"/>
    <w:rsid w:val="001966E1"/>
    <w:rsid w:val="001A7E98"/>
    <w:rsid w:val="001B4608"/>
    <w:rsid w:val="001C249D"/>
    <w:rsid w:val="001D06A4"/>
    <w:rsid w:val="001D06E5"/>
    <w:rsid w:val="001D48C4"/>
    <w:rsid w:val="001E7175"/>
    <w:rsid w:val="001F72FE"/>
    <w:rsid w:val="002153CD"/>
    <w:rsid w:val="0022020F"/>
    <w:rsid w:val="0022150A"/>
    <w:rsid w:val="00235B58"/>
    <w:rsid w:val="00237FC7"/>
    <w:rsid w:val="00251BE7"/>
    <w:rsid w:val="002538B3"/>
    <w:rsid w:val="0025454D"/>
    <w:rsid w:val="002768C2"/>
    <w:rsid w:val="00280603"/>
    <w:rsid w:val="0028129E"/>
    <w:rsid w:val="0029102F"/>
    <w:rsid w:val="00293268"/>
    <w:rsid w:val="002B31AA"/>
    <w:rsid w:val="002C33DF"/>
    <w:rsid w:val="002C4872"/>
    <w:rsid w:val="002C7880"/>
    <w:rsid w:val="002D5B27"/>
    <w:rsid w:val="0032043C"/>
    <w:rsid w:val="003328C0"/>
    <w:rsid w:val="0035048C"/>
    <w:rsid w:val="00371174"/>
    <w:rsid w:val="00372E08"/>
    <w:rsid w:val="003747CD"/>
    <w:rsid w:val="003807BB"/>
    <w:rsid w:val="0038509F"/>
    <w:rsid w:val="00387373"/>
    <w:rsid w:val="00390145"/>
    <w:rsid w:val="00393C6D"/>
    <w:rsid w:val="0039737B"/>
    <w:rsid w:val="003A5FA3"/>
    <w:rsid w:val="003B2587"/>
    <w:rsid w:val="003C2590"/>
    <w:rsid w:val="003D125E"/>
    <w:rsid w:val="003D4472"/>
    <w:rsid w:val="003E4EBD"/>
    <w:rsid w:val="003E5ACB"/>
    <w:rsid w:val="003F3DC1"/>
    <w:rsid w:val="003F6DBE"/>
    <w:rsid w:val="00403C66"/>
    <w:rsid w:val="00407ABA"/>
    <w:rsid w:val="00407CB7"/>
    <w:rsid w:val="00416ABD"/>
    <w:rsid w:val="004211D5"/>
    <w:rsid w:val="004334A5"/>
    <w:rsid w:val="00435038"/>
    <w:rsid w:val="00443136"/>
    <w:rsid w:val="0046278B"/>
    <w:rsid w:val="00462DD8"/>
    <w:rsid w:val="004718EE"/>
    <w:rsid w:val="004800FC"/>
    <w:rsid w:val="004836C0"/>
    <w:rsid w:val="00495086"/>
    <w:rsid w:val="004A5823"/>
    <w:rsid w:val="004A65C7"/>
    <w:rsid w:val="004B3188"/>
    <w:rsid w:val="004C476D"/>
    <w:rsid w:val="004C597D"/>
    <w:rsid w:val="004D3226"/>
    <w:rsid w:val="004E3C49"/>
    <w:rsid w:val="00502E62"/>
    <w:rsid w:val="005243E2"/>
    <w:rsid w:val="0054347F"/>
    <w:rsid w:val="005445D3"/>
    <w:rsid w:val="00546840"/>
    <w:rsid w:val="0054785B"/>
    <w:rsid w:val="00573707"/>
    <w:rsid w:val="005856FC"/>
    <w:rsid w:val="00590BB2"/>
    <w:rsid w:val="00591186"/>
    <w:rsid w:val="0059167C"/>
    <w:rsid w:val="00592ED2"/>
    <w:rsid w:val="005966B6"/>
    <w:rsid w:val="005B2733"/>
    <w:rsid w:val="005D2402"/>
    <w:rsid w:val="005D65D0"/>
    <w:rsid w:val="0060316A"/>
    <w:rsid w:val="006124EB"/>
    <w:rsid w:val="00622B22"/>
    <w:rsid w:val="006277BD"/>
    <w:rsid w:val="006366EE"/>
    <w:rsid w:val="00637F08"/>
    <w:rsid w:val="0064237D"/>
    <w:rsid w:val="006540C8"/>
    <w:rsid w:val="0067188C"/>
    <w:rsid w:val="00681C3D"/>
    <w:rsid w:val="00697844"/>
    <w:rsid w:val="006B13F1"/>
    <w:rsid w:val="006B1AA8"/>
    <w:rsid w:val="006C21EF"/>
    <w:rsid w:val="006C742F"/>
    <w:rsid w:val="006D5CCF"/>
    <w:rsid w:val="006F37AD"/>
    <w:rsid w:val="006F3B67"/>
    <w:rsid w:val="00705BFA"/>
    <w:rsid w:val="007122A0"/>
    <w:rsid w:val="0072223D"/>
    <w:rsid w:val="007371E1"/>
    <w:rsid w:val="00737F87"/>
    <w:rsid w:val="00746C40"/>
    <w:rsid w:val="00753A99"/>
    <w:rsid w:val="0075793B"/>
    <w:rsid w:val="00760CAE"/>
    <w:rsid w:val="00774B9E"/>
    <w:rsid w:val="00787470"/>
    <w:rsid w:val="00793978"/>
    <w:rsid w:val="007E0BA0"/>
    <w:rsid w:val="007E1D89"/>
    <w:rsid w:val="007E2548"/>
    <w:rsid w:val="007F3BF3"/>
    <w:rsid w:val="0080267A"/>
    <w:rsid w:val="00806635"/>
    <w:rsid w:val="00817680"/>
    <w:rsid w:val="00840426"/>
    <w:rsid w:val="00840529"/>
    <w:rsid w:val="00843545"/>
    <w:rsid w:val="00846B2E"/>
    <w:rsid w:val="00852902"/>
    <w:rsid w:val="00853737"/>
    <w:rsid w:val="00873F4A"/>
    <w:rsid w:val="00877842"/>
    <w:rsid w:val="00885CED"/>
    <w:rsid w:val="00887EE1"/>
    <w:rsid w:val="00892FCB"/>
    <w:rsid w:val="008934FB"/>
    <w:rsid w:val="00893C37"/>
    <w:rsid w:val="008A0403"/>
    <w:rsid w:val="008B377D"/>
    <w:rsid w:val="008C3F56"/>
    <w:rsid w:val="008D5B57"/>
    <w:rsid w:val="008E4014"/>
    <w:rsid w:val="008E41EE"/>
    <w:rsid w:val="008E74C5"/>
    <w:rsid w:val="008F1569"/>
    <w:rsid w:val="008F17AC"/>
    <w:rsid w:val="008F6A1D"/>
    <w:rsid w:val="00902A04"/>
    <w:rsid w:val="009203CC"/>
    <w:rsid w:val="00925B6C"/>
    <w:rsid w:val="00925D00"/>
    <w:rsid w:val="00943E91"/>
    <w:rsid w:val="00952A89"/>
    <w:rsid w:val="00960F88"/>
    <w:rsid w:val="009614BF"/>
    <w:rsid w:val="00981B80"/>
    <w:rsid w:val="009904A5"/>
    <w:rsid w:val="00992EA9"/>
    <w:rsid w:val="00995DE8"/>
    <w:rsid w:val="009A00F9"/>
    <w:rsid w:val="009A7513"/>
    <w:rsid w:val="009B430F"/>
    <w:rsid w:val="009D5B03"/>
    <w:rsid w:val="009E4ED9"/>
    <w:rsid w:val="009E5556"/>
    <w:rsid w:val="009E6786"/>
    <w:rsid w:val="009F2752"/>
    <w:rsid w:val="009F71AE"/>
    <w:rsid w:val="00A0029E"/>
    <w:rsid w:val="00A00510"/>
    <w:rsid w:val="00A0364D"/>
    <w:rsid w:val="00A10701"/>
    <w:rsid w:val="00A175B0"/>
    <w:rsid w:val="00A24B1D"/>
    <w:rsid w:val="00A31433"/>
    <w:rsid w:val="00A334AA"/>
    <w:rsid w:val="00A36109"/>
    <w:rsid w:val="00A371BE"/>
    <w:rsid w:val="00A65F34"/>
    <w:rsid w:val="00A70765"/>
    <w:rsid w:val="00A71A3D"/>
    <w:rsid w:val="00A75713"/>
    <w:rsid w:val="00A82DDD"/>
    <w:rsid w:val="00A842E7"/>
    <w:rsid w:val="00A84E08"/>
    <w:rsid w:val="00A85546"/>
    <w:rsid w:val="00A966FD"/>
    <w:rsid w:val="00AA2EA9"/>
    <w:rsid w:val="00AC486D"/>
    <w:rsid w:val="00AC4CE8"/>
    <w:rsid w:val="00AD57F4"/>
    <w:rsid w:val="00AE08DF"/>
    <w:rsid w:val="00AE1ABF"/>
    <w:rsid w:val="00AE3272"/>
    <w:rsid w:val="00AF3CCE"/>
    <w:rsid w:val="00B1084E"/>
    <w:rsid w:val="00B228C8"/>
    <w:rsid w:val="00B41010"/>
    <w:rsid w:val="00B429B6"/>
    <w:rsid w:val="00B57F4C"/>
    <w:rsid w:val="00B67E94"/>
    <w:rsid w:val="00B775A8"/>
    <w:rsid w:val="00B77FC4"/>
    <w:rsid w:val="00B83104"/>
    <w:rsid w:val="00B86A3F"/>
    <w:rsid w:val="00B97DDA"/>
    <w:rsid w:val="00BA39F4"/>
    <w:rsid w:val="00BA676A"/>
    <w:rsid w:val="00BB2095"/>
    <w:rsid w:val="00BC4406"/>
    <w:rsid w:val="00BD2FC9"/>
    <w:rsid w:val="00BE1AF0"/>
    <w:rsid w:val="00C30218"/>
    <w:rsid w:val="00C35291"/>
    <w:rsid w:val="00C42119"/>
    <w:rsid w:val="00C57606"/>
    <w:rsid w:val="00C80004"/>
    <w:rsid w:val="00CA20CD"/>
    <w:rsid w:val="00CA2D34"/>
    <w:rsid w:val="00CA300B"/>
    <w:rsid w:val="00CA6C39"/>
    <w:rsid w:val="00CC4908"/>
    <w:rsid w:val="00CC707D"/>
    <w:rsid w:val="00CC7569"/>
    <w:rsid w:val="00CD33B8"/>
    <w:rsid w:val="00CD4B13"/>
    <w:rsid w:val="00CD4D47"/>
    <w:rsid w:val="00CD70AE"/>
    <w:rsid w:val="00CF046D"/>
    <w:rsid w:val="00CF71B6"/>
    <w:rsid w:val="00D01E8F"/>
    <w:rsid w:val="00D03224"/>
    <w:rsid w:val="00D11114"/>
    <w:rsid w:val="00D279FE"/>
    <w:rsid w:val="00D32F23"/>
    <w:rsid w:val="00D349C8"/>
    <w:rsid w:val="00D36916"/>
    <w:rsid w:val="00D506C3"/>
    <w:rsid w:val="00D57C83"/>
    <w:rsid w:val="00D626B3"/>
    <w:rsid w:val="00D6384C"/>
    <w:rsid w:val="00D66746"/>
    <w:rsid w:val="00D8103F"/>
    <w:rsid w:val="00D8214E"/>
    <w:rsid w:val="00D92CC5"/>
    <w:rsid w:val="00D93945"/>
    <w:rsid w:val="00D94202"/>
    <w:rsid w:val="00D95D63"/>
    <w:rsid w:val="00DB4D61"/>
    <w:rsid w:val="00DB6276"/>
    <w:rsid w:val="00DD1A5F"/>
    <w:rsid w:val="00DD30EA"/>
    <w:rsid w:val="00DD7128"/>
    <w:rsid w:val="00DE5DDE"/>
    <w:rsid w:val="00DF3F3A"/>
    <w:rsid w:val="00DF7D87"/>
    <w:rsid w:val="00E15A48"/>
    <w:rsid w:val="00E20651"/>
    <w:rsid w:val="00E2179E"/>
    <w:rsid w:val="00E22CC0"/>
    <w:rsid w:val="00E25D52"/>
    <w:rsid w:val="00E27920"/>
    <w:rsid w:val="00E40DBF"/>
    <w:rsid w:val="00E461E2"/>
    <w:rsid w:val="00E478D3"/>
    <w:rsid w:val="00E52520"/>
    <w:rsid w:val="00E657A6"/>
    <w:rsid w:val="00E70050"/>
    <w:rsid w:val="00E709AB"/>
    <w:rsid w:val="00E75F6F"/>
    <w:rsid w:val="00E85208"/>
    <w:rsid w:val="00E85746"/>
    <w:rsid w:val="00E8700B"/>
    <w:rsid w:val="00E877A3"/>
    <w:rsid w:val="00E91288"/>
    <w:rsid w:val="00E91A1A"/>
    <w:rsid w:val="00EA20B2"/>
    <w:rsid w:val="00EB63D0"/>
    <w:rsid w:val="00EB75FA"/>
    <w:rsid w:val="00ED5C2B"/>
    <w:rsid w:val="00ED61DC"/>
    <w:rsid w:val="00EE5F3F"/>
    <w:rsid w:val="00EE6168"/>
    <w:rsid w:val="00EF7A0D"/>
    <w:rsid w:val="00EF7A9F"/>
    <w:rsid w:val="00EF7B96"/>
    <w:rsid w:val="00F01304"/>
    <w:rsid w:val="00F11FC9"/>
    <w:rsid w:val="00F30787"/>
    <w:rsid w:val="00F32EB1"/>
    <w:rsid w:val="00F4517D"/>
    <w:rsid w:val="00F47520"/>
    <w:rsid w:val="00F5679D"/>
    <w:rsid w:val="00F56E38"/>
    <w:rsid w:val="00F71945"/>
    <w:rsid w:val="00F7199A"/>
    <w:rsid w:val="00F86A5F"/>
    <w:rsid w:val="00F86AB1"/>
    <w:rsid w:val="00F90F74"/>
    <w:rsid w:val="00F918BC"/>
    <w:rsid w:val="00F93F4B"/>
    <w:rsid w:val="00F969CB"/>
    <w:rsid w:val="00FB00C4"/>
    <w:rsid w:val="00FB36A5"/>
    <w:rsid w:val="00FC0C66"/>
    <w:rsid w:val="00FF1F39"/>
    <w:rsid w:val="00FF37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ABBA5"/>
  <w15:chartTrackingRefBased/>
  <w15:docId w15:val="{1D70E511-15B6-44DB-8201-969CAD821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C40"/>
  </w:style>
  <w:style w:type="paragraph" w:styleId="Heading1">
    <w:name w:val="heading 1"/>
    <w:basedOn w:val="Normal"/>
    <w:next w:val="Normal"/>
    <w:link w:val="Heading1Char"/>
    <w:uiPriority w:val="9"/>
    <w:qFormat/>
    <w:rsid w:val="0072223D"/>
    <w:pPr>
      <w:keepNext/>
      <w:keepLines/>
      <w:spacing w:before="240" w:after="0"/>
      <w:outlineLvl w:val="0"/>
    </w:pPr>
    <w:rPr>
      <w:rFonts w:ascii="Calibri Light" w:eastAsia="Times New Roman" w:hAnsi="Calibri Light" w:cs="Times New Roman"/>
      <w:color w:val="2E74B5"/>
      <w:sz w:val="32"/>
      <w:szCs w:val="32"/>
      <w:lang w:val="en-US"/>
    </w:rPr>
  </w:style>
  <w:style w:type="paragraph" w:styleId="Heading3">
    <w:name w:val="heading 3"/>
    <w:basedOn w:val="Normal"/>
    <w:next w:val="Normal"/>
    <w:link w:val="Heading3Char"/>
    <w:uiPriority w:val="9"/>
    <w:unhideWhenUsed/>
    <w:qFormat/>
    <w:rsid w:val="0072223D"/>
    <w:pPr>
      <w:keepNext/>
      <w:keepLines/>
      <w:spacing w:before="40" w:after="0"/>
      <w:outlineLvl w:val="2"/>
    </w:pPr>
    <w:rPr>
      <w:rFonts w:ascii="Calibri Light" w:eastAsia="Times New Roman" w:hAnsi="Calibri Light" w:cs="Times New Roman"/>
      <w:color w:val="1F4D7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21,Lentele,List not in Table,lp1,Bullet 1,Use Case List Paragraph,List Paragraph Red,List Paragraph111,Buletai,Paragraph,punktai,List L1"/>
    <w:basedOn w:val="Normal"/>
    <w:link w:val="ListParagraphChar"/>
    <w:uiPriority w:val="34"/>
    <w:qFormat/>
    <w:rsid w:val="002538B3"/>
    <w:pPr>
      <w:spacing w:after="0" w:line="240" w:lineRule="auto"/>
      <w:ind w:left="720"/>
      <w:contextualSpacing/>
    </w:pPr>
    <w:rPr>
      <w:rFonts w:ascii="Times New Roman" w:hAnsi="Times New Roman"/>
      <w:sz w:val="24"/>
    </w:rPr>
  </w:style>
  <w:style w:type="table" w:styleId="TableGrid">
    <w:name w:val="Table Grid"/>
    <w:basedOn w:val="TableNormal"/>
    <w:uiPriority w:val="39"/>
    <w:rsid w:val="00D01E8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72223D"/>
    <w:pPr>
      <w:keepNext/>
      <w:keepLines/>
      <w:spacing w:before="240" w:after="0" w:line="256" w:lineRule="auto"/>
      <w:outlineLvl w:val="0"/>
    </w:pPr>
    <w:rPr>
      <w:rFonts w:ascii="Calibri Light" w:eastAsia="Times New Roman" w:hAnsi="Calibri Light" w:cs="Times New Roman"/>
      <w:color w:val="2E74B5"/>
      <w:sz w:val="32"/>
      <w:szCs w:val="32"/>
      <w:lang w:val="en-US"/>
    </w:rPr>
  </w:style>
  <w:style w:type="paragraph" w:customStyle="1" w:styleId="Heading31">
    <w:name w:val="Heading 31"/>
    <w:basedOn w:val="Normal"/>
    <w:next w:val="Normal"/>
    <w:uiPriority w:val="9"/>
    <w:unhideWhenUsed/>
    <w:qFormat/>
    <w:rsid w:val="0072223D"/>
    <w:pPr>
      <w:keepNext/>
      <w:keepLines/>
      <w:spacing w:before="40" w:after="0" w:line="256" w:lineRule="auto"/>
      <w:outlineLvl w:val="2"/>
    </w:pPr>
    <w:rPr>
      <w:rFonts w:ascii="Calibri Light" w:eastAsia="Times New Roman" w:hAnsi="Calibri Light" w:cs="Times New Roman"/>
      <w:color w:val="1F4D78"/>
      <w:sz w:val="24"/>
      <w:szCs w:val="24"/>
      <w:lang w:val="en-US"/>
    </w:rPr>
  </w:style>
  <w:style w:type="numbering" w:customStyle="1" w:styleId="NoList1">
    <w:name w:val="No List1"/>
    <w:next w:val="NoList"/>
    <w:uiPriority w:val="99"/>
    <w:semiHidden/>
    <w:unhideWhenUsed/>
    <w:rsid w:val="0072223D"/>
  </w:style>
  <w:style w:type="character" w:customStyle="1" w:styleId="Heading1Char">
    <w:name w:val="Heading 1 Char"/>
    <w:basedOn w:val="DefaultParagraphFont"/>
    <w:link w:val="Heading1"/>
    <w:uiPriority w:val="9"/>
    <w:rsid w:val="0072223D"/>
    <w:rPr>
      <w:rFonts w:ascii="Calibri Light" w:eastAsia="Times New Roman" w:hAnsi="Calibri Light" w:cs="Times New Roman"/>
      <w:color w:val="2E74B5"/>
      <w:sz w:val="32"/>
      <w:szCs w:val="32"/>
      <w:lang w:val="en-US"/>
    </w:rPr>
  </w:style>
  <w:style w:type="character" w:customStyle="1" w:styleId="Heading3Char">
    <w:name w:val="Heading 3 Char"/>
    <w:basedOn w:val="DefaultParagraphFont"/>
    <w:link w:val="Heading3"/>
    <w:uiPriority w:val="9"/>
    <w:rsid w:val="0072223D"/>
    <w:rPr>
      <w:rFonts w:ascii="Calibri Light" w:eastAsia="Times New Roman" w:hAnsi="Calibri Light" w:cs="Times New Roman"/>
      <w:color w:val="1F4D78"/>
      <w:szCs w:val="24"/>
      <w:lang w:val="en-US"/>
    </w:rPr>
  </w:style>
  <w:style w:type="character" w:styleId="Hyperlink">
    <w:name w:val="Hyperlink"/>
    <w:uiPriority w:val="99"/>
    <w:unhideWhenUsed/>
    <w:rsid w:val="0072223D"/>
    <w:rPr>
      <w:color w:val="0000FF"/>
      <w:u w:val="single"/>
    </w:rPr>
  </w:style>
  <w:style w:type="paragraph" w:customStyle="1" w:styleId="ListParagraph1">
    <w:name w:val="List Paragraph1"/>
    <w:basedOn w:val="Normal"/>
    <w:rsid w:val="0072223D"/>
    <w:pPr>
      <w:spacing w:after="200" w:line="276" w:lineRule="auto"/>
      <w:ind w:left="720"/>
    </w:pPr>
    <w:rPr>
      <w:rFonts w:ascii="Calibri" w:eastAsia="Times New Roman" w:hAnsi="Calibri" w:cs="Calibri"/>
      <w:lang w:val="en-US"/>
    </w:rPr>
  </w:style>
  <w:style w:type="paragraph" w:customStyle="1" w:styleId="Punktas">
    <w:name w:val="Punktas"/>
    <w:basedOn w:val="Normal"/>
    <w:rsid w:val="0072223D"/>
    <w:pPr>
      <w:numPr>
        <w:numId w:val="14"/>
      </w:numPr>
      <w:spacing w:after="0" w:line="240" w:lineRule="auto"/>
    </w:pPr>
    <w:rPr>
      <w:rFonts w:ascii="Courier New" w:eastAsia="Times New Roman" w:hAnsi="Courier New" w:cs="Courier New"/>
      <w:b/>
      <w:bCs/>
      <w:sz w:val="24"/>
      <w:szCs w:val="24"/>
      <w:lang w:val="en-US"/>
    </w:rPr>
  </w:style>
  <w:style w:type="paragraph" w:customStyle="1" w:styleId="Past1">
    <w:name w:val="Past1"/>
    <w:basedOn w:val="Normal"/>
    <w:rsid w:val="0072223D"/>
    <w:pPr>
      <w:numPr>
        <w:ilvl w:val="1"/>
        <w:numId w:val="14"/>
      </w:numPr>
      <w:spacing w:after="0" w:line="240" w:lineRule="auto"/>
    </w:pPr>
    <w:rPr>
      <w:rFonts w:ascii="Courier New" w:eastAsia="Times New Roman" w:hAnsi="Courier New" w:cs="Courier New"/>
      <w:b/>
      <w:bCs/>
      <w:lang w:val="en-US"/>
    </w:rPr>
  </w:style>
  <w:style w:type="character" w:customStyle="1" w:styleId="apple-style-span">
    <w:name w:val="apple-style-span"/>
    <w:rsid w:val="0072223D"/>
  </w:style>
  <w:style w:type="paragraph" w:customStyle="1" w:styleId="BalloonText1">
    <w:name w:val="Balloon Text1"/>
    <w:basedOn w:val="Normal"/>
    <w:next w:val="BalloonText"/>
    <w:link w:val="BalloonTextChar"/>
    <w:uiPriority w:val="99"/>
    <w:semiHidden/>
    <w:unhideWhenUsed/>
    <w:rsid w:val="0072223D"/>
    <w:pPr>
      <w:spacing w:after="0" w:line="240" w:lineRule="auto"/>
    </w:pPr>
    <w:rPr>
      <w:rFonts w:ascii="Segoe UI" w:hAnsi="Segoe UI" w:cs="Segoe UI"/>
      <w:sz w:val="18"/>
      <w:szCs w:val="18"/>
      <w:lang w:val="en-US"/>
    </w:rPr>
  </w:style>
  <w:style w:type="character" w:customStyle="1" w:styleId="BalloonTextChar">
    <w:name w:val="Balloon Text Char"/>
    <w:basedOn w:val="DefaultParagraphFont"/>
    <w:link w:val="BalloonText1"/>
    <w:uiPriority w:val="99"/>
    <w:semiHidden/>
    <w:rsid w:val="0072223D"/>
    <w:rPr>
      <w:rFonts w:ascii="Segoe UI" w:hAnsi="Segoe UI" w:cs="Segoe UI"/>
      <w:sz w:val="18"/>
      <w:szCs w:val="18"/>
      <w:lang w:val="en-US"/>
    </w:rPr>
  </w:style>
  <w:style w:type="character" w:customStyle="1" w:styleId="ListParagraphChar">
    <w:name w:val="List Paragraph Char"/>
    <w:aliases w:val="Numbering Char,ERP-List Paragraph Char,List Paragraph11 Char,Bullet EY Char,List Paragraph2 Char,List Paragraph21 Char,Lentele Char,List not in Table Char,lp1 Char,Bullet 1 Char,Use Case List Paragraph Char,List Paragraph Red Char"/>
    <w:link w:val="ListParagraph"/>
    <w:uiPriority w:val="34"/>
    <w:qFormat/>
    <w:locked/>
    <w:rsid w:val="0072223D"/>
    <w:rPr>
      <w:rFonts w:ascii="Times New Roman" w:hAnsi="Times New Roman"/>
      <w:sz w:val="24"/>
    </w:rPr>
  </w:style>
  <w:style w:type="table" w:customStyle="1" w:styleId="TableGrid1">
    <w:name w:val="Table Grid1"/>
    <w:basedOn w:val="TableNormal"/>
    <w:next w:val="TableGrid"/>
    <w:uiPriority w:val="39"/>
    <w:rsid w:val="0072223D"/>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2223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Heading1Char1">
    <w:name w:val="Heading 1 Char1"/>
    <w:basedOn w:val="DefaultParagraphFont"/>
    <w:uiPriority w:val="9"/>
    <w:rsid w:val="0072223D"/>
    <w:rPr>
      <w:rFonts w:asciiTheme="majorHAnsi" w:eastAsiaTheme="majorEastAsia" w:hAnsiTheme="majorHAnsi" w:cstheme="majorBidi"/>
      <w:color w:val="2E74B5" w:themeColor="accent1" w:themeShade="BF"/>
      <w:sz w:val="32"/>
      <w:szCs w:val="32"/>
    </w:rPr>
  </w:style>
  <w:style w:type="character" w:customStyle="1" w:styleId="Heading3Char1">
    <w:name w:val="Heading 3 Char1"/>
    <w:basedOn w:val="DefaultParagraphFont"/>
    <w:uiPriority w:val="9"/>
    <w:semiHidden/>
    <w:rsid w:val="0072223D"/>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1"/>
    <w:uiPriority w:val="99"/>
    <w:semiHidden/>
    <w:unhideWhenUsed/>
    <w:rsid w:val="0072223D"/>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72223D"/>
    <w:rPr>
      <w:rFonts w:ascii="Segoe UI" w:hAnsi="Segoe UI" w:cs="Segoe UI"/>
      <w:sz w:val="18"/>
      <w:szCs w:val="18"/>
    </w:rPr>
  </w:style>
  <w:style w:type="paragraph" w:customStyle="1" w:styleId="TableParagraph">
    <w:name w:val="Table Paragraph"/>
    <w:basedOn w:val="Normal"/>
    <w:uiPriority w:val="1"/>
    <w:qFormat/>
    <w:rsid w:val="009614BF"/>
    <w:pPr>
      <w:widowControl w:val="0"/>
      <w:autoSpaceDE w:val="0"/>
      <w:autoSpaceDN w:val="0"/>
      <w:spacing w:after="0" w:line="240" w:lineRule="auto"/>
    </w:pPr>
    <w:rPr>
      <w:rFonts w:ascii="Arial" w:eastAsia="Arial" w:hAnsi="Arial" w:cs="Arial"/>
    </w:rPr>
  </w:style>
  <w:style w:type="paragraph" w:customStyle="1" w:styleId="Char">
    <w:name w:val="Char"/>
    <w:basedOn w:val="Normal"/>
    <w:semiHidden/>
    <w:rsid w:val="004B3188"/>
    <w:pPr>
      <w:spacing w:line="240" w:lineRule="exact"/>
    </w:pPr>
    <w:rPr>
      <w:rFonts w:ascii="Verdana" w:eastAsia="Times New Roman" w:hAnsi="Verdana" w:cs="Verdana"/>
      <w:sz w:val="20"/>
      <w:szCs w:val="20"/>
      <w:lang w:eastAsia="lt-LT"/>
    </w:rPr>
  </w:style>
  <w:style w:type="paragraph" w:styleId="Header">
    <w:name w:val="header"/>
    <w:basedOn w:val="Normal"/>
    <w:link w:val="HeaderChar"/>
    <w:uiPriority w:val="99"/>
    <w:unhideWhenUsed/>
    <w:rsid w:val="003711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71174"/>
  </w:style>
  <w:style w:type="paragraph" w:styleId="Footer">
    <w:name w:val="footer"/>
    <w:basedOn w:val="Normal"/>
    <w:link w:val="FooterChar"/>
    <w:uiPriority w:val="99"/>
    <w:unhideWhenUsed/>
    <w:rsid w:val="0037117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71174"/>
  </w:style>
  <w:style w:type="paragraph" w:customStyle="1" w:styleId="Char0">
    <w:name w:val="Char"/>
    <w:basedOn w:val="Normal"/>
    <w:semiHidden/>
    <w:rsid w:val="00371174"/>
    <w:pPr>
      <w:spacing w:line="240" w:lineRule="exact"/>
    </w:pPr>
    <w:rPr>
      <w:rFonts w:ascii="Verdana" w:eastAsia="Times New Roman" w:hAnsi="Verdana" w:cs="Verdana"/>
      <w:sz w:val="20"/>
      <w:szCs w:val="20"/>
      <w:lang w:eastAsia="lt-LT"/>
    </w:rPr>
  </w:style>
  <w:style w:type="paragraph" w:styleId="Revision">
    <w:name w:val="Revision"/>
    <w:hidden/>
    <w:uiPriority w:val="99"/>
    <w:semiHidden/>
    <w:rsid w:val="0001439F"/>
    <w:pPr>
      <w:spacing w:after="0" w:line="240" w:lineRule="auto"/>
    </w:pPr>
  </w:style>
  <w:style w:type="character" w:styleId="CommentReference">
    <w:name w:val="annotation reference"/>
    <w:basedOn w:val="DefaultParagraphFont"/>
    <w:uiPriority w:val="99"/>
    <w:semiHidden/>
    <w:unhideWhenUsed/>
    <w:rsid w:val="00070985"/>
    <w:rPr>
      <w:sz w:val="16"/>
      <w:szCs w:val="16"/>
    </w:rPr>
  </w:style>
  <w:style w:type="paragraph" w:styleId="CommentText">
    <w:name w:val="annotation text"/>
    <w:basedOn w:val="Normal"/>
    <w:link w:val="CommentTextChar"/>
    <w:uiPriority w:val="99"/>
    <w:unhideWhenUsed/>
    <w:rsid w:val="00070985"/>
    <w:pPr>
      <w:spacing w:line="240" w:lineRule="auto"/>
    </w:pPr>
    <w:rPr>
      <w:sz w:val="20"/>
      <w:szCs w:val="20"/>
    </w:rPr>
  </w:style>
  <w:style w:type="character" w:customStyle="1" w:styleId="CommentTextChar">
    <w:name w:val="Comment Text Char"/>
    <w:basedOn w:val="DefaultParagraphFont"/>
    <w:link w:val="CommentText"/>
    <w:uiPriority w:val="99"/>
    <w:rsid w:val="00070985"/>
    <w:rPr>
      <w:sz w:val="20"/>
      <w:szCs w:val="20"/>
    </w:rPr>
  </w:style>
  <w:style w:type="paragraph" w:styleId="CommentSubject">
    <w:name w:val="annotation subject"/>
    <w:basedOn w:val="CommentText"/>
    <w:next w:val="CommentText"/>
    <w:link w:val="CommentSubjectChar"/>
    <w:uiPriority w:val="99"/>
    <w:semiHidden/>
    <w:unhideWhenUsed/>
    <w:rsid w:val="00070985"/>
    <w:rPr>
      <w:b/>
      <w:bCs/>
    </w:rPr>
  </w:style>
  <w:style w:type="character" w:customStyle="1" w:styleId="CommentSubjectChar">
    <w:name w:val="Comment Subject Char"/>
    <w:basedOn w:val="CommentTextChar"/>
    <w:link w:val="CommentSubject"/>
    <w:uiPriority w:val="99"/>
    <w:semiHidden/>
    <w:rsid w:val="00070985"/>
    <w:rPr>
      <w:b/>
      <w:bCs/>
      <w:sz w:val="20"/>
      <w:szCs w:val="20"/>
    </w:rPr>
  </w:style>
  <w:style w:type="paragraph" w:styleId="NoSpacing">
    <w:name w:val="No Spacing"/>
    <w:uiPriority w:val="1"/>
    <w:qFormat/>
    <w:rsid w:val="00393C6D"/>
    <w:pPr>
      <w:spacing w:after="0" w:line="240" w:lineRule="auto"/>
    </w:pPr>
  </w:style>
  <w:style w:type="character" w:styleId="UnresolvedMention">
    <w:name w:val="Unresolved Mention"/>
    <w:basedOn w:val="DefaultParagraphFont"/>
    <w:uiPriority w:val="99"/>
    <w:semiHidden/>
    <w:unhideWhenUsed/>
    <w:rsid w:val="00697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600368">
      <w:bodyDiv w:val="1"/>
      <w:marLeft w:val="0"/>
      <w:marRight w:val="0"/>
      <w:marTop w:val="0"/>
      <w:marBottom w:val="0"/>
      <w:divBdr>
        <w:top w:val="none" w:sz="0" w:space="0" w:color="auto"/>
        <w:left w:val="none" w:sz="0" w:space="0" w:color="auto"/>
        <w:bottom w:val="none" w:sz="0" w:space="0" w:color="auto"/>
        <w:right w:val="none" w:sz="0" w:space="0" w:color="auto"/>
      </w:divBdr>
    </w:div>
    <w:div w:id="159543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ktoras.sudvojus@vpc.lt"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B1EEE.E4F0AEF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viktoras.sudvojus@vpc.lt" TargetMode="External"/><Relationship Id="rId14" Type="http://schemas.openxmlformats.org/officeDocument/2006/relationships/image" Target="cid:image008.png@01DB1EEE.522B98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7DD1E-6016-4379-A32A-678F3AD8A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Pages>
  <Words>4859</Words>
  <Characters>27702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Albinas Krivickas</dc:creator>
  <cp:keywords/>
  <dc:description/>
  <cp:lastModifiedBy>Viktoras Sudvojus</cp:lastModifiedBy>
  <cp:revision>26</cp:revision>
  <dcterms:created xsi:type="dcterms:W3CDTF">2024-10-09T13:07:00Z</dcterms:created>
  <dcterms:modified xsi:type="dcterms:W3CDTF">2024-11-15T08:41:00Z</dcterms:modified>
</cp:coreProperties>
</file>